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60BF" w:rsidRPr="0068150B" w:rsidRDefault="006660BF" w:rsidP="00C76AC8">
      <w:pPr>
        <w:ind w:left="-426"/>
        <w:jc w:val="center"/>
        <w:rPr>
          <w:rFonts w:ascii="Times New Roman" w:hAnsi="Times New Roman"/>
          <w:sz w:val="24"/>
          <w:szCs w:val="24"/>
          <w:lang w:val="bg-BG"/>
        </w:rPr>
      </w:pPr>
    </w:p>
    <w:p w:rsidR="006660BF" w:rsidRDefault="0065128A" w:rsidP="008E01CC">
      <w:pPr>
        <w:ind w:left="-426"/>
        <w:jc w:val="right"/>
        <w:rPr>
          <w:rFonts w:ascii="Times New Roman" w:hAnsi="Times New Roman"/>
          <w:sz w:val="24"/>
          <w:szCs w:val="24"/>
          <w:lang w:val="bg-BG"/>
        </w:rPr>
      </w:pPr>
      <w:r w:rsidRPr="00F411C0">
        <w:rPr>
          <w:rFonts w:ascii="Times New Roman" w:hAnsi="Times New Roman"/>
          <w:sz w:val="24"/>
          <w:szCs w:val="24"/>
          <w:lang w:val="bg-BG"/>
        </w:rPr>
        <w:t xml:space="preserve">Приложение № </w:t>
      </w:r>
      <w:r w:rsidR="003B738F" w:rsidRPr="00F411C0">
        <w:rPr>
          <w:rFonts w:ascii="Times New Roman" w:hAnsi="Times New Roman"/>
          <w:sz w:val="24"/>
          <w:szCs w:val="24"/>
          <w:lang w:val="bg-BG"/>
        </w:rPr>
        <w:t>1</w:t>
      </w:r>
      <w:r w:rsidR="006733D3">
        <w:rPr>
          <w:rFonts w:ascii="Times New Roman" w:hAnsi="Times New Roman"/>
          <w:sz w:val="24"/>
          <w:szCs w:val="24"/>
          <w:lang w:val="bg-BG"/>
        </w:rPr>
        <w:t>9</w:t>
      </w:r>
      <w:r w:rsidR="003B738F">
        <w:rPr>
          <w:rFonts w:ascii="Times New Roman" w:hAnsi="Times New Roman"/>
          <w:sz w:val="24"/>
          <w:szCs w:val="24"/>
          <w:lang w:val="bg-BG"/>
        </w:rPr>
        <w:t xml:space="preserve"> </w:t>
      </w:r>
      <w:r>
        <w:rPr>
          <w:rFonts w:ascii="Times New Roman" w:hAnsi="Times New Roman"/>
          <w:sz w:val="24"/>
          <w:szCs w:val="24"/>
          <w:lang w:val="bg-BG"/>
        </w:rPr>
        <w:t>към У</w:t>
      </w:r>
      <w:r w:rsidR="008E01CC">
        <w:rPr>
          <w:rFonts w:ascii="Times New Roman" w:hAnsi="Times New Roman"/>
          <w:sz w:val="24"/>
          <w:szCs w:val="24"/>
          <w:lang w:val="bg-BG"/>
        </w:rPr>
        <w:t>словията за кандидатстване</w:t>
      </w:r>
    </w:p>
    <w:p w:rsidR="006660BF" w:rsidRDefault="006660BF" w:rsidP="00C76AC8">
      <w:pPr>
        <w:ind w:left="-426"/>
        <w:jc w:val="center"/>
        <w:rPr>
          <w:rFonts w:ascii="Times New Roman" w:hAnsi="Times New Roman"/>
          <w:sz w:val="24"/>
          <w:szCs w:val="24"/>
          <w:lang w:val="bg-BG"/>
        </w:rPr>
      </w:pPr>
    </w:p>
    <w:p w:rsidR="008E01CC" w:rsidRDefault="008E01CC" w:rsidP="00C76AC8">
      <w:pPr>
        <w:ind w:left="-426"/>
        <w:jc w:val="center"/>
        <w:rPr>
          <w:rFonts w:ascii="Times New Roman" w:hAnsi="Times New Roman"/>
          <w:sz w:val="24"/>
          <w:szCs w:val="24"/>
          <w:lang w:val="bg-BG"/>
        </w:rPr>
      </w:pPr>
    </w:p>
    <w:p w:rsidR="008E01CC" w:rsidRDefault="008E01CC" w:rsidP="00C76AC8">
      <w:pPr>
        <w:ind w:left="-426"/>
        <w:jc w:val="center"/>
        <w:rPr>
          <w:rFonts w:ascii="Times New Roman" w:hAnsi="Times New Roman"/>
          <w:sz w:val="24"/>
          <w:szCs w:val="24"/>
          <w:lang w:val="bg-BG"/>
        </w:rPr>
      </w:pPr>
    </w:p>
    <w:p w:rsidR="00C76AC8" w:rsidRPr="0014233F" w:rsidRDefault="007E603E" w:rsidP="00C76AC8">
      <w:pPr>
        <w:ind w:left="-426"/>
        <w:jc w:val="center"/>
        <w:rPr>
          <w:rFonts w:ascii="Times New Roman" w:hAnsi="Times New Roman"/>
          <w:bCs/>
          <w:szCs w:val="24"/>
          <w:lang w:val="bg-BG"/>
        </w:rPr>
      </w:pPr>
      <w:r w:rsidRPr="0014233F">
        <w:rPr>
          <w:rFonts w:ascii="Times New Roman" w:hAnsi="Times New Roman"/>
          <w:szCs w:val="24"/>
          <w:lang w:val="bg-BG"/>
        </w:rPr>
        <w:t>УКАЗАНИЯ ЗА ПОПЪЛВАНЕ НА ЕЛЕКТРОНЕН ФОРМУЛЯР ЗА КАНДИДАТСТВАНЕ И ПОДАВАНЕ НА ПРОЕКТНО ПРЕДЛОЖЕНИЕ ПО ПРОЦЕДУРА</w:t>
      </w:r>
      <w:r w:rsidR="00437617" w:rsidRPr="0014233F">
        <w:rPr>
          <w:rFonts w:ascii="Times New Roman" w:hAnsi="Times New Roman"/>
          <w:szCs w:val="24"/>
          <w:lang w:val="bg-BG"/>
        </w:rPr>
        <w:t xml:space="preserve"> ЧРЕЗ ПОДБОР</w:t>
      </w:r>
      <w:r w:rsidR="00B44CCC" w:rsidRPr="0014233F">
        <w:rPr>
          <w:rFonts w:ascii="Times New Roman" w:hAnsi="Times New Roman"/>
          <w:szCs w:val="24"/>
          <w:lang w:val="bg-BG"/>
        </w:rPr>
        <w:t xml:space="preserve"> №</w:t>
      </w:r>
      <w:r w:rsidRPr="0014233F">
        <w:rPr>
          <w:rFonts w:ascii="Times New Roman" w:hAnsi="Times New Roman"/>
          <w:szCs w:val="24"/>
          <w:lang w:val="bg-BG"/>
        </w:rPr>
        <w:t xml:space="preserve"> </w:t>
      </w:r>
      <w:r w:rsidR="00164FDC" w:rsidRPr="00164FDC">
        <w:rPr>
          <w:rFonts w:ascii="Times New Roman" w:hAnsi="Times New Roman"/>
          <w:szCs w:val="24"/>
          <w:lang w:val="bg-BG"/>
        </w:rPr>
        <w:t>BG06RDNP0</w:t>
      </w:r>
      <w:r w:rsidR="00164FDC" w:rsidRPr="006C1F45">
        <w:rPr>
          <w:rFonts w:ascii="Times New Roman" w:hAnsi="Times New Roman"/>
          <w:szCs w:val="24"/>
          <w:lang w:val="bg-BG"/>
        </w:rPr>
        <w:t>01-</w:t>
      </w:r>
      <w:r w:rsidR="00164FDC" w:rsidRPr="009F7D83">
        <w:rPr>
          <w:rFonts w:ascii="Times New Roman" w:hAnsi="Times New Roman"/>
          <w:szCs w:val="24"/>
          <w:lang w:val="bg-BG"/>
        </w:rPr>
        <w:t>4.00</w:t>
      </w:r>
      <w:r w:rsidR="009F7D83" w:rsidRPr="009F7D83">
        <w:rPr>
          <w:rFonts w:ascii="Times New Roman" w:hAnsi="Times New Roman"/>
          <w:szCs w:val="24"/>
          <w:lang w:val="en-US"/>
        </w:rPr>
        <w:t>7</w:t>
      </w:r>
      <w:hyperlink r:id="rId8" w:history="1">
        <w:r w:rsidR="00164FDC">
          <w:rPr>
            <w:rStyle w:val="Hyperlink"/>
            <w:rFonts w:ascii="Times New Roman" w:hAnsi="Times New Roman"/>
            <w:bCs/>
            <w:color w:val="000000"/>
            <w:szCs w:val="24"/>
            <w:lang w:val="bg-BG"/>
          </w:rPr>
          <w:t xml:space="preserve"> ПО ПОДМЯРКА </w:t>
        </w:r>
        <w:r w:rsidR="00164FDC">
          <w:rPr>
            <w:rStyle w:val="Hyperlink"/>
            <w:rFonts w:ascii="Times New Roman" w:hAnsi="Times New Roman"/>
            <w:bCs/>
            <w:color w:val="000000"/>
            <w:szCs w:val="24"/>
            <w:lang w:val="en-US"/>
          </w:rPr>
          <w:t>4</w:t>
        </w:r>
        <w:r w:rsidR="00164FDC">
          <w:rPr>
            <w:rStyle w:val="Hyperlink"/>
            <w:rFonts w:ascii="Times New Roman" w:hAnsi="Times New Roman"/>
            <w:bCs/>
            <w:color w:val="000000"/>
            <w:szCs w:val="24"/>
            <w:lang w:val="bg-BG"/>
          </w:rPr>
          <w:t>.</w:t>
        </w:r>
        <w:r w:rsidR="00164FDC">
          <w:rPr>
            <w:rStyle w:val="Hyperlink"/>
            <w:rFonts w:ascii="Times New Roman" w:hAnsi="Times New Roman"/>
            <w:bCs/>
            <w:color w:val="000000"/>
            <w:szCs w:val="24"/>
            <w:lang w:val="en-US"/>
          </w:rPr>
          <w:t>2.2</w:t>
        </w:r>
        <w:r w:rsidR="00164FDC">
          <w:rPr>
            <w:rStyle w:val="Hyperlink"/>
            <w:rFonts w:ascii="Times New Roman" w:hAnsi="Times New Roman"/>
            <w:bCs/>
            <w:color w:val="000000"/>
            <w:szCs w:val="24"/>
            <w:lang w:val="bg-BG"/>
          </w:rPr>
          <w:t xml:space="preserve"> „</w:t>
        </w:r>
        <w:r w:rsidR="0014278C" w:rsidRPr="0014233F">
          <w:rPr>
            <w:rStyle w:val="Hyperlink"/>
            <w:rFonts w:ascii="Times New Roman" w:hAnsi="Times New Roman"/>
            <w:bCs/>
            <w:color w:val="000000"/>
            <w:szCs w:val="24"/>
            <w:lang w:val="bg-BG"/>
          </w:rPr>
          <w:t xml:space="preserve"> </w:t>
        </w:r>
      </w:hyperlink>
      <w:r w:rsidR="00164FDC">
        <w:rPr>
          <w:rStyle w:val="Hyperlink"/>
          <w:rFonts w:ascii="Times New Roman" w:hAnsi="Times New Roman"/>
          <w:bCs/>
          <w:color w:val="000000"/>
          <w:szCs w:val="24"/>
          <w:lang w:val="bg-BG"/>
        </w:rPr>
        <w:t>ИНВЕСТИЦИИ В ПРЕРАБОТКА/МАРКЕТИНГ НА СЕЛСКОСТОПАНСКИ ПРОДУКТИ ПО ТЕМАТИЧНАТА ПОДПРОГРАМА“ ОТ МЯРКА</w:t>
      </w:r>
      <w:r w:rsidR="00164FDC" w:rsidRPr="00164FDC">
        <w:rPr>
          <w:rStyle w:val="Hyperlink"/>
          <w:rFonts w:ascii="Times New Roman" w:hAnsi="Times New Roman"/>
          <w:bCs/>
          <w:color w:val="000000"/>
          <w:szCs w:val="24"/>
          <w:lang w:val="bg-BG"/>
        </w:rPr>
        <w:t xml:space="preserve"> 4 </w:t>
      </w:r>
      <w:r w:rsidR="00164FDC">
        <w:rPr>
          <w:rStyle w:val="Hyperlink"/>
          <w:rFonts w:ascii="Times New Roman" w:hAnsi="Times New Roman"/>
          <w:bCs/>
          <w:color w:val="000000"/>
          <w:szCs w:val="24"/>
          <w:lang w:val="bg-BG"/>
        </w:rPr>
        <w:t>„ИИНВЕСТИЦИИ В МАТЕРИАЛНИ АКТИВИ</w:t>
      </w:r>
      <w:r w:rsidR="0014278C" w:rsidRPr="0014233F">
        <w:rPr>
          <w:rFonts w:ascii="Times New Roman" w:hAnsi="Times New Roman"/>
          <w:color w:val="333333"/>
          <w:szCs w:val="24"/>
          <w:lang w:val="bg-BG"/>
        </w:rPr>
        <w:t xml:space="preserve">“  </w:t>
      </w:r>
      <w:r w:rsidRPr="0014233F">
        <w:rPr>
          <w:rFonts w:ascii="Times New Roman" w:hAnsi="Times New Roman"/>
          <w:bCs/>
          <w:szCs w:val="24"/>
          <w:lang w:val="bg-BG"/>
        </w:rPr>
        <w:t>ЧРЕЗ СИСТЕМАТА ИСУН 2020</w:t>
      </w:r>
    </w:p>
    <w:p w:rsidR="004F36D5" w:rsidRPr="0014233F" w:rsidRDefault="004F36D5" w:rsidP="00450C0D">
      <w:pPr>
        <w:rPr>
          <w:rFonts w:ascii="Times New Roman" w:hAnsi="Times New Roman"/>
          <w:color w:val="333333"/>
          <w:szCs w:val="24"/>
          <w:lang w:val="bg-BG"/>
        </w:rPr>
      </w:pPr>
    </w:p>
    <w:p w:rsidR="00FA759F" w:rsidRPr="00842CAE" w:rsidRDefault="00FA759F" w:rsidP="00BB09B1">
      <w:pPr>
        <w:spacing w:after="120" w:line="278" w:lineRule="auto"/>
        <w:jc w:val="both"/>
        <w:outlineLvl w:val="1"/>
        <w:rPr>
          <w:rFonts w:ascii="Times New Roman" w:hAnsi="Times New Roman"/>
          <w:bCs/>
          <w:sz w:val="24"/>
          <w:szCs w:val="24"/>
          <w:lang w:val="bg-BG"/>
        </w:rPr>
      </w:pPr>
    </w:p>
    <w:p w:rsidR="00C76AC8" w:rsidRPr="00842CAE" w:rsidRDefault="00C76AC8" w:rsidP="00FA759F">
      <w:pPr>
        <w:pStyle w:val="TOC1"/>
        <w:numPr>
          <w:ilvl w:val="0"/>
          <w:numId w:val="15"/>
        </w:numPr>
        <w:spacing w:before="0" w:after="0"/>
        <w:rPr>
          <w:szCs w:val="24"/>
          <w:lang w:val="bg-BG"/>
        </w:rPr>
      </w:pPr>
      <w:r w:rsidRPr="00842CAE">
        <w:rPr>
          <w:szCs w:val="24"/>
          <w:lang w:val="bg-BG"/>
        </w:rPr>
        <w:t>ОСНОВНИ ДАННИ……………………………………………………………</w:t>
      </w:r>
    </w:p>
    <w:p w:rsidR="00C76AC8" w:rsidRPr="00842CAE" w:rsidRDefault="00C76AC8" w:rsidP="00FA759F">
      <w:pPr>
        <w:pStyle w:val="ListParagraph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ДАННИ ЗА КАНДИДАТА…………………………………………………….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ДАННИ ЗА ПАРТНЬОРИ……………………………………………………..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ФИНАНСОВА ИНФОРМАЦИЯ – КОДОВЕ ПО ИЗМЕРЕНИЯ……………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БЮДЖЕТ</w:t>
      </w:r>
      <w:r w:rsidR="005E267D">
        <w:rPr>
          <w:rFonts w:ascii="Times New Roman" w:hAnsi="Times New Roman"/>
          <w:sz w:val="24"/>
          <w:szCs w:val="24"/>
        </w:rPr>
        <w:t xml:space="preserve"> (в левове)………………………………………………………….....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 xml:space="preserve">ФИНАНСОВА ИНФОРМАЦИЯ – ИЗТОЧНИЦИ НА </w:t>
      </w:r>
    </w:p>
    <w:p w:rsidR="00C76AC8" w:rsidRPr="00842CAE" w:rsidRDefault="00283DCB" w:rsidP="00C76AC8">
      <w:pPr>
        <w:pStyle w:val="ListParagrap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ФИНАНСИРАНЕ (в левове</w:t>
      </w:r>
      <w:r w:rsidR="00C76AC8" w:rsidRPr="00842CAE">
        <w:rPr>
          <w:rFonts w:ascii="Times New Roman" w:hAnsi="Times New Roman"/>
          <w:sz w:val="24"/>
          <w:szCs w:val="24"/>
        </w:rPr>
        <w:t>)…………………………………………………..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ПЛАН ЗА ИЗПЪЛНЕНИЕ / ДЕЙНОСТИ ПО ПРОЕКТА…………………..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ИНДИКАТОРИ…………………………………………………………………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ЕКИП……………………………………………………………………………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ПЛАН ЗА ВЪНШНО ВЪЗЛАГАНЕ…………………………………………..</w:t>
      </w:r>
    </w:p>
    <w:p w:rsidR="00283DCB" w:rsidRPr="00283DCB" w:rsidRDefault="00283DCB" w:rsidP="00283DCB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65128A">
        <w:rPr>
          <w:rFonts w:ascii="Times New Roman" w:hAnsi="Times New Roman"/>
          <w:sz w:val="24"/>
          <w:szCs w:val="24"/>
        </w:rPr>
        <w:t>ДОПЪЛНИТЕЛНА ИНФОРМАЦИЯ НЕОБХОДИМА ЗА ОЦЕНКА НА ПРОЕКТНОТО ПРЕДЛОЖЕНИЕ</w:t>
      </w:r>
      <w:r w:rsidRPr="00283DCB">
        <w:rPr>
          <w:rFonts w:ascii="Times New Roman" w:hAnsi="Times New Roman"/>
          <w:sz w:val="24"/>
          <w:szCs w:val="24"/>
        </w:rPr>
        <w:t>…………......</w:t>
      </w:r>
      <w:r>
        <w:rPr>
          <w:rFonts w:ascii="Times New Roman" w:hAnsi="Times New Roman"/>
          <w:sz w:val="24"/>
          <w:szCs w:val="24"/>
        </w:rPr>
        <w:t>..............................................</w:t>
      </w:r>
    </w:p>
    <w:p w:rsidR="00C76AC8" w:rsidRPr="00842CAE" w:rsidRDefault="00C76AC8" w:rsidP="00C76AC8">
      <w:pPr>
        <w:pStyle w:val="ListParagraph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842CAE">
        <w:rPr>
          <w:rFonts w:ascii="Times New Roman" w:hAnsi="Times New Roman"/>
          <w:sz w:val="24"/>
          <w:szCs w:val="24"/>
        </w:rPr>
        <w:t>ПРИКАЧЕНИ ЕЛЕКТРОННО ПОДПИСАНИ ДОКУМЕНТИ…………......</w:t>
      </w:r>
    </w:p>
    <w:p w:rsidR="00842CAE" w:rsidRPr="00842CAE" w:rsidRDefault="00842CAE" w:rsidP="00842CAE">
      <w:pPr>
        <w:pStyle w:val="ListParagraph"/>
        <w:rPr>
          <w:rFonts w:ascii="Times New Roman" w:eastAsia="Calibri" w:hAnsi="Times New Roman"/>
          <w:color w:val="FF0000"/>
          <w:sz w:val="24"/>
          <w:szCs w:val="24"/>
        </w:rPr>
      </w:pPr>
    </w:p>
    <w:p w:rsidR="00842CAE" w:rsidRPr="00842CAE" w:rsidRDefault="00842CAE" w:rsidP="00842CAE">
      <w:pPr>
        <w:pStyle w:val="ListParagraph"/>
        <w:jc w:val="both"/>
        <w:rPr>
          <w:rFonts w:ascii="Times New Roman" w:eastAsia="Calibri" w:hAnsi="Times New Roman"/>
          <w:color w:val="FF0000"/>
          <w:sz w:val="24"/>
          <w:szCs w:val="24"/>
        </w:rPr>
      </w:pPr>
    </w:p>
    <w:p w:rsidR="00C76AC8" w:rsidRPr="00D40020" w:rsidRDefault="00842CAE" w:rsidP="00D40020">
      <w:pPr>
        <w:pStyle w:val="ListParagraph"/>
        <w:ind w:left="0" w:firstLine="720"/>
        <w:jc w:val="both"/>
        <w:rPr>
          <w:rFonts w:ascii="Times New Roman" w:eastAsia="Calibri" w:hAnsi="Times New Roman"/>
          <w:color w:val="000000" w:themeColor="text1"/>
          <w:sz w:val="24"/>
          <w:szCs w:val="24"/>
        </w:rPr>
      </w:pPr>
      <w:r w:rsidRPr="004825DA">
        <w:rPr>
          <w:rFonts w:ascii="Times New Roman" w:eastAsia="Calibri" w:hAnsi="Times New Roman"/>
          <w:color w:val="000000" w:themeColor="text1"/>
          <w:sz w:val="24"/>
          <w:szCs w:val="24"/>
        </w:rPr>
        <w:t xml:space="preserve">ВАЖНО: Настоящите Указания са примерни и се изготвят с цел да бъдат улеснени кандидатите при попълване на Формуляра за кандидатстване в системата ИСУН 2020. За изготвянето на Указанията е използвана тестовата среда на ИСУН 2020, като е възможно да има разминавания между дадените илюстративни примери („скрийншотове“) и финалния вариант, който виждате в реалната среда на системата след официалното обявяване на процедурата. </w:t>
      </w:r>
    </w:p>
    <w:p w:rsidR="00BB09B1" w:rsidRPr="004825DA" w:rsidRDefault="00BB09B1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65128A">
        <w:rPr>
          <w:rFonts w:ascii="Times New Roman" w:hAnsi="Times New Roman"/>
          <w:b w:val="0"/>
          <w:bCs/>
          <w:sz w:val="24"/>
          <w:szCs w:val="24"/>
          <w:lang w:val="bg-BG"/>
        </w:rPr>
        <w:t>Подаването на проектното предложение по настоящата процедура чрез подбор на проекти</w:t>
      </w:r>
      <w:r w:rsidRPr="0065128A">
        <w:rPr>
          <w:rFonts w:ascii="Times New Roman" w:hAnsi="Times New Roman"/>
          <w:b w:val="0"/>
          <w:sz w:val="24"/>
          <w:szCs w:val="24"/>
          <w:lang w:val="bg-BG"/>
        </w:rPr>
        <w:t xml:space="preserve"> </w:t>
      </w:r>
      <w:r w:rsidR="00681133">
        <w:rPr>
          <w:rFonts w:ascii="Times New Roman" w:hAnsi="Times New Roman"/>
          <w:b w:val="0"/>
          <w:sz w:val="24"/>
          <w:szCs w:val="24"/>
          <w:lang w:val="bg-BG"/>
        </w:rPr>
        <w:t xml:space="preserve">№ </w:t>
      </w:r>
      <w:r w:rsidR="00681133" w:rsidRPr="00681133">
        <w:rPr>
          <w:rFonts w:ascii="Times New Roman" w:hAnsi="Times New Roman"/>
          <w:b w:val="0"/>
          <w:sz w:val="24"/>
          <w:szCs w:val="24"/>
          <w:lang w:val="bg-BG"/>
        </w:rPr>
        <w:t>BG06RDNP001-4.00</w:t>
      </w:r>
      <w:r w:rsidR="009F7D83">
        <w:rPr>
          <w:rFonts w:ascii="Times New Roman" w:hAnsi="Times New Roman"/>
          <w:b w:val="0"/>
          <w:sz w:val="24"/>
          <w:szCs w:val="24"/>
          <w:lang w:val="bg-BG"/>
        </w:rPr>
        <w:t>7</w:t>
      </w:r>
      <w:r w:rsidR="00681133" w:rsidRPr="00681133">
        <w:rPr>
          <w:rFonts w:ascii="Times New Roman" w:hAnsi="Times New Roman"/>
          <w:b w:val="0"/>
          <w:sz w:val="24"/>
          <w:szCs w:val="24"/>
          <w:lang w:val="bg-BG"/>
        </w:rPr>
        <w:t xml:space="preserve"> по подмярка 4.2.2 „Инвестиции в </w:t>
      </w:r>
      <w:r w:rsidR="00681133" w:rsidRPr="00681133">
        <w:rPr>
          <w:rFonts w:ascii="Times New Roman" w:hAnsi="Times New Roman"/>
          <w:b w:val="0"/>
          <w:sz w:val="24"/>
          <w:szCs w:val="24"/>
          <w:lang w:val="bg-BG"/>
        </w:rPr>
        <w:lastRenderedPageBreak/>
        <w:t xml:space="preserve">преработка/маркетинг на селскостопански продукти по Тематичната подпрограма“ </w:t>
      </w: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>се извършва по електронен път чрез попълване на уеб базир</w:t>
      </w:r>
      <w:r w:rsidR="004B5D36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ан формуляр за кандидатстване </w:t>
      </w: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и </w:t>
      </w:r>
      <w:r w:rsidR="00B13414"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>придруж</w:t>
      </w:r>
      <w:r w:rsidR="00B13414">
        <w:rPr>
          <w:rFonts w:ascii="Times New Roman" w:hAnsi="Times New Roman"/>
          <w:b w:val="0"/>
          <w:bCs/>
          <w:sz w:val="24"/>
          <w:szCs w:val="24"/>
          <w:lang w:val="bg-BG"/>
        </w:rPr>
        <w:t>аващ</w:t>
      </w:r>
      <w:r w:rsidR="00B13414"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и </w:t>
      </w: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>документи чрез ИСУН 2020 с използването на електронен подпис, чрез модула „Е-кандидатстване“</w:t>
      </w:r>
      <w:r w:rsidRPr="004825DA">
        <w:rPr>
          <w:rStyle w:val="FootnoteReference"/>
          <w:rFonts w:ascii="Times New Roman" w:hAnsi="Times New Roman"/>
          <w:b w:val="0"/>
          <w:bCs/>
          <w:sz w:val="24"/>
          <w:szCs w:val="24"/>
          <w:lang w:val="bg-BG"/>
        </w:rPr>
        <w:footnoteReference w:id="1"/>
      </w: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на следния интернет адрес: </w:t>
      </w:r>
      <w:hyperlink r:id="rId9" w:history="1">
        <w:r w:rsidRPr="004825DA">
          <w:rPr>
            <w:rStyle w:val="Hyperlink"/>
            <w:rFonts w:ascii="Times New Roman" w:hAnsi="Times New Roman"/>
            <w:b w:val="0"/>
            <w:bCs/>
            <w:sz w:val="24"/>
            <w:szCs w:val="24"/>
            <w:lang w:val="bg-BG"/>
          </w:rPr>
          <w:t>https://eumis2020.government.bg</w:t>
        </w:r>
      </w:hyperlink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. </w:t>
      </w:r>
    </w:p>
    <w:p w:rsidR="00BB09B1" w:rsidRPr="004825DA" w:rsidRDefault="00BB09B1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>Целта на документа е подпомагане на кандидатите при подаване на проектни предложения по процеду</w:t>
      </w:r>
      <w:r w:rsidRPr="0065128A">
        <w:rPr>
          <w:rFonts w:ascii="Times New Roman" w:hAnsi="Times New Roman"/>
          <w:b w:val="0"/>
          <w:bCs/>
          <w:sz w:val="24"/>
          <w:szCs w:val="24"/>
          <w:lang w:val="bg-BG"/>
        </w:rPr>
        <w:t>ра</w:t>
      </w:r>
      <w:r w:rsidR="00D13242">
        <w:rPr>
          <w:lang w:val="bg-BG"/>
        </w:rPr>
        <w:t xml:space="preserve"> </w:t>
      </w:r>
      <w:r w:rsidR="00D13242" w:rsidRPr="00D13242">
        <w:rPr>
          <w:rFonts w:ascii="Times New Roman" w:hAnsi="Times New Roman"/>
          <w:b w:val="0"/>
          <w:bCs/>
          <w:sz w:val="24"/>
          <w:szCs w:val="24"/>
          <w:lang w:val="bg-BG"/>
        </w:rPr>
        <w:t>№ BG06RDNP001-4.00</w:t>
      </w:r>
      <w:r w:rsidR="009F7D83">
        <w:rPr>
          <w:rFonts w:ascii="Times New Roman" w:hAnsi="Times New Roman"/>
          <w:b w:val="0"/>
          <w:bCs/>
          <w:sz w:val="24"/>
          <w:szCs w:val="24"/>
          <w:lang w:val="bg-BG"/>
        </w:rPr>
        <w:t>7</w:t>
      </w:r>
      <w:r w:rsidR="00D13242" w:rsidRPr="00D13242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по подмярка 4.2.2 „Инвестиции в преработка/маркетинг на селскостопански продукти по Тематичната подпрограма“ от мярка 4 „Инвестиции в материални активи“</w:t>
      </w:r>
      <w:r w:rsidRPr="0065128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</w:t>
      </w:r>
      <w:r w:rsidR="004B5D36" w:rsidRPr="004B5D36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</w:t>
      </w: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от Програма за развитие на селските райони </w:t>
      </w:r>
      <w:r w:rsidR="0065128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за периода </w:t>
      </w: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>2014-2020” чрез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450C0D" w:rsidRPr="004B5D36" w:rsidRDefault="00BB09B1" w:rsidP="004B5D36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4825DA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Проектното предложение се попълва на български език (на кирилица), с изключение на полетата където изрично е указано друго.  </w:t>
      </w:r>
    </w:p>
    <w:p w:rsidR="00450C0D" w:rsidRPr="0065128A" w:rsidRDefault="00450C0D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BB09B1" w:rsidRPr="00E57A89" w:rsidRDefault="00BB09B1" w:rsidP="00BB09B1">
      <w:pPr>
        <w:numPr>
          <w:ilvl w:val="0"/>
          <w:numId w:val="1"/>
        </w:numPr>
        <w:spacing w:line="274" w:lineRule="auto"/>
        <w:ind w:left="426" w:hanging="426"/>
        <w:outlineLvl w:val="1"/>
        <w:rPr>
          <w:rFonts w:ascii="Times New Roman" w:hAnsi="Times New Roman"/>
          <w:b w:val="0"/>
          <w:bCs/>
          <w:szCs w:val="24"/>
          <w:lang w:val="bg-BG"/>
        </w:rPr>
      </w:pPr>
      <w:r w:rsidRPr="00E57A89">
        <w:rPr>
          <w:rFonts w:ascii="Times New Roman" w:hAnsi="Times New Roman"/>
          <w:bCs/>
          <w:szCs w:val="24"/>
          <w:lang w:val="bg-BG"/>
        </w:rPr>
        <w:t>Основни данни</w:t>
      </w:r>
    </w:p>
    <w:p w:rsidR="00BB09B1" w:rsidRPr="00842CAE" w:rsidRDefault="00BB09B1" w:rsidP="00BB09B1">
      <w:pPr>
        <w:spacing w:line="274" w:lineRule="auto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</w:p>
    <w:p w:rsidR="00FA759F" w:rsidRDefault="00945F8F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>
        <w:rPr>
          <w:rFonts w:ascii="Times New Roman" w:hAnsi="Times New Roman"/>
          <w:noProof/>
          <w:sz w:val="24"/>
          <w:szCs w:val="24"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621012" wp14:editId="000F5291">
                <wp:simplePos x="0" y="0"/>
                <wp:positionH relativeFrom="column">
                  <wp:posOffset>-398780</wp:posOffset>
                </wp:positionH>
                <wp:positionV relativeFrom="paragraph">
                  <wp:posOffset>321310</wp:posOffset>
                </wp:positionV>
                <wp:extent cx="429260" cy="270510"/>
                <wp:effectExtent l="0" t="19050" r="46990" b="34290"/>
                <wp:wrapNone/>
                <wp:docPr id="30" name="Right Arrow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9260" cy="27051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1BB849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30" o:spid="_x0000_s1026" type="#_x0000_t13" style="position:absolute;margin-left:-31.4pt;margin-top:25.3pt;width:33.8pt;height:21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71/gwIAAFsFAAAOAAAAZHJzL2Uyb0RvYy54bWysVMFu2zAMvQ/YPwi6r3aytF2NOkXQosOA&#10;oA3aDj2rshQbk0WNUuJkXz9KdtyuLXYY5oMgiuQj+Uzy/GLXGrZV6BuwJZ8c5ZwpK6Fq7Lrk3x+u&#10;P33hzAdhK2HAqpLvlecX848fzjtXqCnUYCqFjECsLzpX8joEV2SZl7VqhT8CpywpNWArAom4zioU&#10;HaG3Jpvm+UnWAVYOQSrv6fWqV/J5wtdayXCrtVeBmZJTbiGdmM6neGbzc1GsUbi6kUMa4h+yaEVj&#10;KegIdSWCYBts3kC1jUTwoMORhDYDrRupUg1UzSR/Vc19LZxKtRA53o00+f8HK2+2K2RNVfLPRI8V&#10;Lf2ju2ZdB7ZAhI7RK1HUOV+Q5b1bYSzSuyXIH54U2R+aKPjBZqexjbZUItslvvcj32oXmKTH2fRs&#10;ekJhJammp/nxJAXLRHFwdujDVwUti5eSY0ws5ZW4FtulDzEJURwMh4z6JFI6YW9UzMPYO6WpUAo7&#10;Td6pxdSlQbYV1BxCSmXDpFfVolL983FOX6SAgoweSUqAEVk3xozYA0Bs37fYPcxgH11V6tDROf9b&#10;Yr3z6JEigw2jc9tYwPcADFU1RO7tDyT11ESWnqDaUxsg9PPhnbxuiPGl8GElkAaCfhINebilQxvo&#10;Sg7DjbMa8Nd779Ge+pS0nHU0YCX3PzcCFWfmm6UOPpvMZnEikzA7Pp2SgC81Ty81dtNeAv2mCa0T&#10;J9M12gdzuGqE9pF2wSJGJZWwkmKXXAY8CJehH3zaJlItFsmMptCJsLT3TkbwyGrspYfdo0A3tF2g&#10;fr2BwzCK4lXf9bbR08JiE0A3qSmfeR34pglOjTNsm7giXsrJ6nknzn8DAAD//wMAUEsDBBQABgAI&#10;AAAAIQDC8IYH3AAAAAcBAAAPAAAAZHJzL2Rvd25yZXYueG1sTM4xT8MwEAXgHYn/YB0SW2uTQkRD&#10;nKpCYoABicLCdomvSUR8Tm03Tf89ZqLj0z29+8rNbAcxkQ+9Yw13SwWCuHGm51bD1+fL4hFEiMgG&#10;B8ek4UwBNtX1VYmFcSf+oGkXW5FGOBSooYtxLKQMTUcWw9KNxOm2d95iTNG30ng8pXE7yEypXFrs&#10;OX3ocKTnjpqf3dFqGJ33fZjU6zt+b+fzyh3efH3Q+vZm3j6BiDTH/zL88RMdqmSq3ZFNEIOGRZ4l&#10;etTwoHIQqXCfYq1hvcpAVqW89Fe/AAAA//8DAFBLAQItABQABgAIAAAAIQC2gziS/gAAAOEBAAAT&#10;AAAAAAAAAAAAAAAAAAAAAABbQ29udGVudF9UeXBlc10ueG1sUEsBAi0AFAAGAAgAAAAhADj9If/W&#10;AAAAlAEAAAsAAAAAAAAAAAAAAAAALwEAAF9yZWxzLy5yZWxzUEsBAi0AFAAGAAgAAAAhAH8DvX+D&#10;AgAAWwUAAA4AAAAAAAAAAAAAAAAALgIAAGRycy9lMm9Eb2MueG1sUEsBAi0AFAAGAAgAAAAhAMLw&#10;hgfcAAAABwEAAA8AAAAAAAAAAAAAAAAA3QQAAGRycy9kb3ducmV2LnhtbFBLBQYAAAAABAAEAPMA&#10;AADmBQAAAAA=&#10;" adj="14794" fillcolor="#4f81bd [3204]" strokecolor="#243f60 [1604]" strokeweight="2pt">
                <v:path arrowok="t"/>
              </v:shape>
            </w:pict>
          </mc:Fallback>
        </mc:AlternateContent>
      </w:r>
      <w:r w:rsidR="004B5D36" w:rsidRPr="004B5D36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</w:t>
      </w:r>
      <w:r w:rsidR="004B5D36">
        <w:rPr>
          <w:rFonts w:ascii="Times New Roman" w:hAnsi="Times New Roman"/>
          <w:b w:val="0"/>
          <w:bCs/>
          <w:noProof/>
          <w:sz w:val="24"/>
          <w:szCs w:val="24"/>
          <w:lang w:val="bg-BG" w:eastAsia="bg-BG"/>
        </w:rPr>
        <w:drawing>
          <wp:inline distT="0" distB="0" distL="0" distR="0" wp14:anchorId="66DF37DA" wp14:editId="1C6E825C">
            <wp:extent cx="5597719" cy="4262276"/>
            <wp:effectExtent l="19050" t="0" r="2981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914" cy="4261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59F" w:rsidRDefault="00FA759F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</w:p>
    <w:p w:rsidR="00FA759F" w:rsidRDefault="00FA759F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</w:p>
    <w:p w:rsidR="00BB09B1" w:rsidRPr="00D95145" w:rsidRDefault="00BB09B1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D95145">
        <w:rPr>
          <w:rFonts w:ascii="Times New Roman" w:hAnsi="Times New Roman"/>
          <w:b w:val="0"/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450C0D" w:rsidRPr="0065128A" w:rsidRDefault="00326C58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  <w:r>
        <w:rPr>
          <w:rFonts w:ascii="Times New Roman" w:hAnsi="Times New Roman"/>
          <w:b w:val="0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5724525" cy="4210050"/>
            <wp:effectExtent l="0" t="0" r="9525" b="0"/>
            <wp:docPr id="2" name="Picture 2" descr="C:\Users\diliev\Desktop\InkedUntitled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iliev\Desktop\InkedUntitled_LI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07" cy="421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C0D" w:rsidRPr="00842CAE" w:rsidRDefault="00450C0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BB09B1" w:rsidRPr="00CC6FED" w:rsidRDefault="00BB09B1" w:rsidP="00BB09B1">
      <w:pPr>
        <w:spacing w:after="120" w:line="278" w:lineRule="auto"/>
        <w:jc w:val="both"/>
        <w:outlineLvl w:val="1"/>
        <w:rPr>
          <w:rFonts w:ascii="Times New Roman" w:eastAsia="Calibri" w:hAnsi="Times New Roman"/>
          <w:sz w:val="24"/>
          <w:szCs w:val="24"/>
          <w:lang w:val="en-US"/>
        </w:rPr>
      </w:pPr>
    </w:p>
    <w:p w:rsidR="00BB09B1" w:rsidRPr="00D95145" w:rsidRDefault="00BB09B1" w:rsidP="00BB09B1">
      <w:pPr>
        <w:spacing w:after="120" w:line="278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D95145">
        <w:rPr>
          <w:rFonts w:ascii="Times New Roman" w:eastAsia="Calibri" w:hAnsi="Times New Roman"/>
          <w:b w:val="0"/>
          <w:sz w:val="24"/>
          <w:szCs w:val="24"/>
          <w:lang w:val="bg-BG"/>
        </w:rPr>
        <w:t>Автоматично от системата се въвежда информацията в полета:</w:t>
      </w:r>
    </w:p>
    <w:p w:rsidR="00BB09B1" w:rsidRPr="00E57A89" w:rsidRDefault="00BB09B1" w:rsidP="00BB09B1">
      <w:pPr>
        <w:numPr>
          <w:ilvl w:val="0"/>
          <w:numId w:val="2"/>
        </w:numPr>
        <w:spacing w:after="120"/>
        <w:ind w:left="567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Оперативна програма</w:t>
      </w:r>
    </w:p>
    <w:p w:rsidR="00BB09B1" w:rsidRPr="00E57A89" w:rsidRDefault="00BB09B1" w:rsidP="00BB09B1">
      <w:pPr>
        <w:numPr>
          <w:ilvl w:val="0"/>
          <w:numId w:val="2"/>
        </w:numPr>
        <w:spacing w:after="120"/>
        <w:ind w:left="567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Приоритетни оси</w:t>
      </w:r>
    </w:p>
    <w:p w:rsidR="00BB09B1" w:rsidRPr="00E57A89" w:rsidRDefault="00BB09B1" w:rsidP="00BB09B1">
      <w:pPr>
        <w:numPr>
          <w:ilvl w:val="0"/>
          <w:numId w:val="2"/>
        </w:numPr>
        <w:spacing w:after="120"/>
        <w:ind w:left="567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Наименование на процедура</w:t>
      </w:r>
    </w:p>
    <w:p w:rsidR="00BB09B1" w:rsidRPr="00E57A89" w:rsidRDefault="00BB09B1" w:rsidP="00BB09B1">
      <w:pPr>
        <w:numPr>
          <w:ilvl w:val="0"/>
          <w:numId w:val="2"/>
        </w:numPr>
        <w:spacing w:before="120"/>
        <w:ind w:left="567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Код на процедура</w:t>
      </w:r>
    </w:p>
    <w:p w:rsidR="00BB09B1" w:rsidRPr="0014233F" w:rsidRDefault="00BB09B1" w:rsidP="00BB09B1">
      <w:pPr>
        <w:spacing w:line="278" w:lineRule="auto"/>
        <w:ind w:left="720"/>
        <w:rPr>
          <w:rFonts w:ascii="Times New Roman" w:eastAsia="Calibri" w:hAnsi="Times New Roman"/>
          <w:i/>
          <w:sz w:val="24"/>
          <w:szCs w:val="24"/>
          <w:lang w:val="bg-BG"/>
        </w:rPr>
      </w:pPr>
    </w:p>
    <w:p w:rsidR="00BB09B1" w:rsidRPr="004825DA" w:rsidRDefault="00BB09B1" w:rsidP="00BB09B1">
      <w:pPr>
        <w:spacing w:after="120" w:line="278" w:lineRule="auto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Кандидатите следва задължително да въведат информация в следните полета:</w:t>
      </w:r>
    </w:p>
    <w:p w:rsidR="00BB09B1" w:rsidRPr="00E57A89" w:rsidRDefault="00BB09B1" w:rsidP="00BB09B1">
      <w:pPr>
        <w:numPr>
          <w:ilvl w:val="0"/>
          <w:numId w:val="3"/>
        </w:numPr>
        <w:spacing w:after="120" w:line="278" w:lineRule="auto"/>
        <w:ind w:left="567" w:hanging="284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Наименование на проектно предложение (до 400 символа)</w:t>
      </w:r>
    </w:p>
    <w:p w:rsidR="00BB09B1" w:rsidRPr="00FD0ECA" w:rsidRDefault="00BB09B1" w:rsidP="0068150B">
      <w:pPr>
        <w:pStyle w:val="ListParagraph"/>
        <w:numPr>
          <w:ilvl w:val="0"/>
          <w:numId w:val="3"/>
        </w:numPr>
        <w:ind w:left="567" w:hanging="283"/>
        <w:jc w:val="both"/>
        <w:rPr>
          <w:rFonts w:ascii="Times New Roman" w:eastAsia="Calibri" w:hAnsi="Times New Roman"/>
          <w:sz w:val="24"/>
          <w:szCs w:val="24"/>
        </w:rPr>
      </w:pPr>
      <w:r w:rsidRPr="0068150B">
        <w:rPr>
          <w:rFonts w:ascii="Times New Roman" w:eastAsia="Calibri" w:hAnsi="Times New Roman"/>
          <w:b/>
          <w:sz w:val="24"/>
          <w:szCs w:val="24"/>
        </w:rPr>
        <w:t xml:space="preserve">Срок на изпълнение, </w:t>
      </w:r>
      <w:r w:rsidR="00C64A21" w:rsidRPr="0068150B">
        <w:rPr>
          <w:rFonts w:ascii="Times New Roman" w:eastAsia="Calibri" w:hAnsi="Times New Roman"/>
          <w:b/>
          <w:sz w:val="24"/>
          <w:szCs w:val="24"/>
        </w:rPr>
        <w:t xml:space="preserve">попълва се в </w:t>
      </w:r>
      <w:r w:rsidRPr="0068150B">
        <w:rPr>
          <w:rFonts w:ascii="Times New Roman" w:eastAsia="Calibri" w:hAnsi="Times New Roman"/>
          <w:b/>
          <w:sz w:val="24"/>
          <w:szCs w:val="24"/>
        </w:rPr>
        <w:t>месеци</w:t>
      </w:r>
      <w:r w:rsidRPr="00724E88">
        <w:rPr>
          <w:rFonts w:ascii="Times New Roman" w:eastAsia="Calibri" w:hAnsi="Times New Roman"/>
          <w:i/>
          <w:sz w:val="24"/>
          <w:szCs w:val="24"/>
        </w:rPr>
        <w:t xml:space="preserve"> - </w:t>
      </w:r>
      <w:r w:rsidR="003F0D89" w:rsidRPr="00724E88">
        <w:rPr>
          <w:rFonts w:ascii="Times New Roman" w:eastAsia="Calibri" w:hAnsi="Times New Roman"/>
          <w:sz w:val="24"/>
          <w:szCs w:val="24"/>
        </w:rPr>
        <w:t>одобреният проект се изпълнява в срок до 24 месеца, а за проекти, включващи разходи за строително-монтажни работи, за които се изисква издаване на разрешение за строеж, в срок до 36 месеца от датата на подписването на административния договор за предоставяне на финансова помощ</w:t>
      </w:r>
      <w:r w:rsidR="003F0D89" w:rsidRPr="00724E88">
        <w:rPr>
          <w:rFonts w:ascii="Times New Roman" w:eastAsia="Calibri" w:hAnsi="Times New Roman"/>
          <w:color w:val="FF0000"/>
          <w:sz w:val="24"/>
          <w:szCs w:val="24"/>
        </w:rPr>
        <w:t xml:space="preserve"> </w:t>
      </w:r>
      <w:r w:rsidRPr="00724E88">
        <w:rPr>
          <w:rFonts w:ascii="Times New Roman" w:eastAsia="Calibri" w:hAnsi="Times New Roman"/>
          <w:sz w:val="24"/>
          <w:szCs w:val="24"/>
        </w:rPr>
        <w:t xml:space="preserve">съгласно </w:t>
      </w:r>
      <w:r w:rsidR="002A7FC5" w:rsidRPr="00724E88">
        <w:rPr>
          <w:rFonts w:ascii="Times New Roman" w:eastAsia="Calibri" w:hAnsi="Times New Roman"/>
          <w:sz w:val="24"/>
          <w:szCs w:val="24"/>
        </w:rPr>
        <w:t>т</w:t>
      </w:r>
      <w:r w:rsidR="00437617" w:rsidRPr="00724E88">
        <w:rPr>
          <w:rFonts w:ascii="Times New Roman" w:eastAsia="Calibri" w:hAnsi="Times New Roman"/>
          <w:sz w:val="24"/>
          <w:szCs w:val="24"/>
        </w:rPr>
        <w:t>.</w:t>
      </w:r>
      <w:r w:rsidR="002A7FC5" w:rsidRPr="00724E88">
        <w:rPr>
          <w:rFonts w:ascii="Times New Roman" w:eastAsia="Calibri" w:hAnsi="Times New Roman"/>
          <w:sz w:val="24"/>
          <w:szCs w:val="24"/>
        </w:rPr>
        <w:t xml:space="preserve"> </w:t>
      </w:r>
      <w:r w:rsidR="003F0D89" w:rsidRPr="00724E88">
        <w:rPr>
          <w:rFonts w:ascii="Times New Roman" w:eastAsia="Calibri" w:hAnsi="Times New Roman"/>
          <w:sz w:val="24"/>
          <w:szCs w:val="24"/>
        </w:rPr>
        <w:t xml:space="preserve">1 от </w:t>
      </w:r>
      <w:r w:rsidR="002A7FC5" w:rsidRPr="00724E88">
        <w:rPr>
          <w:rFonts w:ascii="Times New Roman" w:eastAsia="Calibri" w:hAnsi="Times New Roman"/>
          <w:sz w:val="24"/>
          <w:szCs w:val="24"/>
        </w:rPr>
        <w:t xml:space="preserve"> </w:t>
      </w:r>
      <w:r w:rsidR="00DF4201" w:rsidRPr="00724E88">
        <w:rPr>
          <w:rFonts w:ascii="Times New Roman" w:eastAsia="Calibri" w:hAnsi="Times New Roman"/>
          <w:sz w:val="24"/>
          <w:szCs w:val="24"/>
        </w:rPr>
        <w:t>Р</w:t>
      </w:r>
      <w:r w:rsidRPr="00724E88">
        <w:rPr>
          <w:rFonts w:ascii="Times New Roman" w:eastAsia="Calibri" w:hAnsi="Times New Roman"/>
          <w:sz w:val="24"/>
          <w:szCs w:val="24"/>
        </w:rPr>
        <w:t xml:space="preserve">аздел 18 </w:t>
      </w:r>
      <w:r w:rsidR="00DF4201" w:rsidRPr="00724E88">
        <w:rPr>
          <w:rFonts w:ascii="Times New Roman" w:eastAsia="Calibri" w:hAnsi="Times New Roman"/>
          <w:sz w:val="24"/>
          <w:szCs w:val="24"/>
        </w:rPr>
        <w:t xml:space="preserve">„Минимален и максимален срок за </w:t>
      </w:r>
      <w:r w:rsidR="00DF4201" w:rsidRPr="00724E88">
        <w:rPr>
          <w:rFonts w:ascii="Times New Roman" w:eastAsia="Calibri" w:hAnsi="Times New Roman"/>
          <w:sz w:val="24"/>
          <w:szCs w:val="24"/>
        </w:rPr>
        <w:lastRenderedPageBreak/>
        <w:t xml:space="preserve">изпълнение на проекта“ </w:t>
      </w:r>
      <w:r w:rsidRPr="00724E88">
        <w:rPr>
          <w:rFonts w:ascii="Times New Roman" w:eastAsia="Calibri" w:hAnsi="Times New Roman"/>
          <w:sz w:val="24"/>
          <w:szCs w:val="24"/>
        </w:rPr>
        <w:t>от условията за кандидатстване</w:t>
      </w:r>
      <w:r w:rsidR="00724E88" w:rsidRPr="00724E88">
        <w:rPr>
          <w:rFonts w:ascii="Times New Roman" w:eastAsia="Calibri" w:hAnsi="Times New Roman"/>
          <w:sz w:val="24"/>
          <w:szCs w:val="24"/>
        </w:rPr>
        <w:t xml:space="preserve">. В случай че въведете срок по-голям от 36 месеца, системата автоматично го променя на 36. Срокът от 36 месеца включва 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  <w:r w:rsidR="00FB65BF" w:rsidRPr="00FD0ECA">
        <w:rPr>
          <w:rFonts w:ascii="Times New Roman" w:eastAsia="Calibri" w:hAnsi="Times New Roman"/>
          <w:sz w:val="24"/>
          <w:szCs w:val="24"/>
        </w:rPr>
        <w:t>Крайният срок за изпълнение на проектното предложение е не по-късно от 15.09.2023 г.</w:t>
      </w:r>
    </w:p>
    <w:p w:rsidR="004825DA" w:rsidRDefault="00BB09B1" w:rsidP="004825DA">
      <w:pPr>
        <w:numPr>
          <w:ilvl w:val="0"/>
          <w:numId w:val="3"/>
        </w:numPr>
        <w:spacing w:after="120" w:line="278" w:lineRule="auto"/>
        <w:ind w:left="567" w:hanging="284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Наименование на проектно предложение на английски език (до 400 символа)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 е задължително,  като не подлежи на оценка от оценителната комисия, информацията ще се визуализира</w:t>
      </w:r>
      <w:r w:rsidR="00CA759B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в публичния модул на ИСУН 2020</w:t>
      </w:r>
      <w:r w:rsidR="004825DA"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.  </w:t>
      </w:r>
    </w:p>
    <w:p w:rsidR="004825DA" w:rsidRPr="004825DA" w:rsidRDefault="00BB09B1" w:rsidP="004825DA">
      <w:pPr>
        <w:numPr>
          <w:ilvl w:val="0"/>
          <w:numId w:val="3"/>
        </w:numPr>
        <w:spacing w:after="120" w:line="278" w:lineRule="auto"/>
        <w:ind w:left="567" w:hanging="284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Местонахождение (Място на изпълнение на проекта)</w:t>
      </w:r>
      <w:r w:rsidRPr="004825DA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</w:t>
      </w:r>
      <w:r w:rsidR="00542230">
        <w:rPr>
          <w:rFonts w:ascii="Times New Roman" w:eastAsia="Calibri" w:hAnsi="Times New Roman"/>
          <w:b w:val="0"/>
          <w:sz w:val="24"/>
          <w:szCs w:val="24"/>
          <w:lang w:val="bg-BG"/>
        </w:rPr>
        <w:t>– п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од </w:t>
      </w:r>
      <w:r w:rsidR="007929EE">
        <w:rPr>
          <w:rFonts w:ascii="Times New Roman" w:eastAsia="Calibri" w:hAnsi="Times New Roman"/>
          <w:b w:val="0"/>
          <w:sz w:val="24"/>
          <w:szCs w:val="24"/>
          <w:lang w:val="bg-BG"/>
        </w:rPr>
        <w:t>м</w:t>
      </w:r>
      <w:r w:rsidR="007929EE"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естонахождение 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се има предвид място на изпълнение на проекта, а не седалището/адрес на кореспонденция на кандидата. </w:t>
      </w:r>
      <w:r w:rsidRPr="004825DA">
        <w:rPr>
          <w:rFonts w:ascii="Times New Roman" w:hAnsi="Times New Roman"/>
          <w:b w:val="0"/>
          <w:sz w:val="24"/>
          <w:szCs w:val="24"/>
          <w:lang w:val="bg-BG"/>
        </w:rPr>
        <w:t xml:space="preserve">Кандидатите следва да попълнят информация на ниво „Населено място“. Ако </w:t>
      </w:r>
      <w:r w:rsidR="00DF45FE">
        <w:rPr>
          <w:rFonts w:ascii="Times New Roman" w:hAnsi="Times New Roman"/>
          <w:b w:val="0"/>
          <w:sz w:val="24"/>
          <w:szCs w:val="24"/>
          <w:lang w:val="bg-BG"/>
        </w:rPr>
        <w:t>дейностите</w:t>
      </w:r>
      <w:r w:rsidR="00DF45FE" w:rsidRPr="004825DA">
        <w:rPr>
          <w:rFonts w:ascii="Times New Roman" w:hAnsi="Times New Roman"/>
          <w:b w:val="0"/>
          <w:sz w:val="24"/>
          <w:szCs w:val="24"/>
          <w:lang w:val="bg-BG"/>
        </w:rPr>
        <w:t xml:space="preserve"> </w:t>
      </w:r>
      <w:r w:rsidRPr="004825DA">
        <w:rPr>
          <w:rFonts w:ascii="Times New Roman" w:hAnsi="Times New Roman"/>
          <w:b w:val="0"/>
          <w:sz w:val="24"/>
          <w:szCs w:val="24"/>
          <w:lang w:val="bg-BG"/>
        </w:rPr>
        <w:t xml:space="preserve">ще се извършват в повече от едно населено място, чрез бутон </w:t>
      </w:r>
      <w:r w:rsidR="004825DA" w:rsidRPr="004825DA">
        <w:rPr>
          <w:rFonts w:ascii="Times New Roman" w:hAnsi="Times New Roman"/>
          <w:b w:val="0"/>
          <w:sz w:val="24"/>
          <w:szCs w:val="24"/>
          <w:lang w:val="bg-BG"/>
        </w:rPr>
        <w:t>„</w:t>
      </w:r>
      <w:r w:rsidRPr="004825DA">
        <w:rPr>
          <w:rFonts w:ascii="Times New Roman" w:hAnsi="Times New Roman"/>
          <w:b w:val="0"/>
          <w:sz w:val="24"/>
          <w:szCs w:val="24"/>
          <w:lang w:val="bg-BG"/>
        </w:rPr>
        <w:t>Добави</w:t>
      </w:r>
      <w:r w:rsidR="004825DA" w:rsidRPr="004825DA">
        <w:rPr>
          <w:rFonts w:ascii="Times New Roman" w:hAnsi="Times New Roman"/>
          <w:b w:val="0"/>
          <w:sz w:val="24"/>
          <w:szCs w:val="24"/>
          <w:lang w:val="bg-BG"/>
        </w:rPr>
        <w:t>“</w:t>
      </w:r>
      <w:r w:rsidRPr="004825DA">
        <w:rPr>
          <w:rFonts w:ascii="Times New Roman" w:hAnsi="Times New Roman"/>
          <w:b w:val="0"/>
          <w:sz w:val="24"/>
          <w:szCs w:val="24"/>
          <w:lang w:val="bg-BG"/>
        </w:rPr>
        <w:t xml:space="preserve"> се зареждат съответните населени места.</w:t>
      </w:r>
      <w:r w:rsidR="004825DA" w:rsidRPr="004825DA">
        <w:rPr>
          <w:rFonts w:ascii="Times New Roman" w:hAnsi="Times New Roman"/>
          <w:b w:val="0"/>
          <w:sz w:val="24"/>
          <w:szCs w:val="24"/>
          <w:lang w:val="bg-BG"/>
        </w:rPr>
        <w:t xml:space="preserve"> </w:t>
      </w:r>
      <w:r w:rsidR="004825DA"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>Системата автоматично ще визуализира срещу населеното място останалите данни – Държава, NUTS ниво 1, NUTS ниво 2, Област, Община, Населено място.</w:t>
      </w:r>
    </w:p>
    <w:p w:rsidR="004825DA" w:rsidRDefault="004825DA" w:rsidP="004825DA">
      <w:pPr>
        <w:spacing w:after="120" w:line="278" w:lineRule="auto"/>
        <w:jc w:val="both"/>
        <w:rPr>
          <w:rFonts w:ascii="Times New Roman" w:hAnsi="Times New Roman"/>
          <w:b w:val="0"/>
          <w:sz w:val="24"/>
          <w:szCs w:val="24"/>
          <w:lang w:val="bg-BG"/>
        </w:rPr>
      </w:pPr>
    </w:p>
    <w:p w:rsidR="004825DA" w:rsidRPr="004825DA" w:rsidRDefault="00945F8F" w:rsidP="004825DA">
      <w:pPr>
        <w:spacing w:after="120" w:line="278" w:lineRule="auto"/>
        <w:jc w:val="both"/>
        <w:rPr>
          <w:rFonts w:ascii="Times New Roman" w:hAnsi="Times New Roman"/>
          <w:b w:val="0"/>
          <w:sz w:val="24"/>
          <w:szCs w:val="24"/>
          <w:lang w:val="bg-BG"/>
        </w:rPr>
      </w:pP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E308D1" wp14:editId="39D6260D">
                <wp:simplePos x="0" y="0"/>
                <wp:positionH relativeFrom="column">
                  <wp:posOffset>-168275</wp:posOffset>
                </wp:positionH>
                <wp:positionV relativeFrom="paragraph">
                  <wp:posOffset>365760</wp:posOffset>
                </wp:positionV>
                <wp:extent cx="294005" cy="135255"/>
                <wp:effectExtent l="0" t="19050" r="29845" b="36195"/>
                <wp:wrapNone/>
                <wp:docPr id="32" name="Right Arrow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4005" cy="1352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46A6DB" id="Right Arrow 32" o:spid="_x0000_s1026" type="#_x0000_t13" style="position:absolute;margin-left:-13.25pt;margin-top:28.8pt;width:23.15pt;height:10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x8VgQIAAFsFAAAOAAAAZHJzL2Uyb0RvYy54bWysVFFP2zAQfp+0/2D5fSQt7QYRKapATJMq&#10;QMDEs3HsJprj885u0+7X7+ykgQHaw7Q8WLbv7ru7L9/57HzXGrZV6BuwJZ8c5ZwpK6Fq7Lrk3x+u&#10;Pp1w5oOwlTBgVcn3yvPzxccPZ50r1BRqMJVCRiDWF50reR2CK7LMy1q1wh+BU5aMGrAVgY64zioU&#10;HaG3Jpvm+eesA6wcglTe0+1lb+SLhK+1kuFGa68CMyWn2kJaMa1Pcc0WZ6JYo3B1I4cyxD9U0YrG&#10;UtIR6lIEwTbYvIFqG4ngQYcjCW0GWjdSpR6om0n+qpv7WjiVeiFyvBtp8v8PVl5vb5E1VcmPp5xZ&#10;0dI/umvWdWBLROgY3RJFnfMFed67W4xNercC+cOTIfvDEg9+8NlpbKMvtch2ie/9yLfaBSbpcno6&#10;y/M5Z5JMk+P5dD6PyTJRHIId+vBVQcvipuQYC0t1Ja7FduVDH3BwHCrqi0jlhL1RsQ5j75SmRmPa&#10;FJ0kpi4Msq0gcQgplQ2T3lSLSvXX85y+oaoxItWYACOybowZsQeAKN+32H2tg38MVUmhY3D+t8L6&#10;4DEiZQYbxuC2sYDvARjqasjc+x9I6qmJLD1BtScZIPTz4Z28aojxlfDhViANBI0ODXm4oUUb6EoO&#10;w46zGvDXe/fRn3RKVs46GrCS+58bgYoz882Sgk8ns1mcyHSYzb9M6YAvLU8vLXbTXgD9pgk9J06m&#10;bfQP5rDVCO0jvQXLmJVMwkrKXXIZ8HC4CP3g02si1XKZ3GgKnQgre+9kBI+sRi097B4FukF2gfR6&#10;DYdhFMUr3fW+MdLCchNAN0mUz7wOfNMEJ+EMr018Il6ek9fzm7j4DQAA//8DAFBLAwQUAAYACAAA&#10;ACEAawDH/+AAAAAIAQAADwAAAGRycy9kb3ducmV2LnhtbEyPQUvDQBCF74L/YRnBW7tppUkbMynF&#10;IoKKYK3icZMdk2B2NmQ3afz3bk96HObjve9l28m0YqTeNZYRFvMIBHFpdcMVwvHtfrYG4bxirVrL&#10;hPBDDrb55UWmUm1P/ErjwVcihLBLFULtfZdK6cqajHJz2xGH35ftjfLh7Cupe3UK4aaVyyiKpVEN&#10;h4ZadXRXU/l9GAzCc7x/2n0mxWK4Ue8fD8c9DePjC+L11bS7BeFp8n8wnPWDOuTBqbADaydahNky&#10;XgUUYZXEIM7AJkwpEJL1BmSeyf8D8l8AAAD//wMAUEsBAi0AFAAGAAgAAAAhALaDOJL+AAAA4QEA&#10;ABMAAAAAAAAAAAAAAAAAAAAAAFtDb250ZW50X1R5cGVzXS54bWxQSwECLQAUAAYACAAAACEAOP0h&#10;/9YAAACUAQAACwAAAAAAAAAAAAAAAAAvAQAAX3JlbHMvLnJlbHNQSwECLQAUAAYACAAAACEAWisf&#10;FYECAABbBQAADgAAAAAAAAAAAAAAAAAuAgAAZHJzL2Uyb0RvYy54bWxQSwECLQAUAAYACAAAACEA&#10;awDH/+AAAAAIAQAADwAAAAAAAAAAAAAAAADbBAAAZHJzL2Rvd25yZXYueG1sUEsFBgAAAAAEAAQA&#10;8wAAAOgFAAAAAA==&#10;" adj="16632" fillcolor="#4f81bd [3204]" strokecolor="#243f60 [1604]" strokeweight="2pt">
                <v:path arrowok="t"/>
              </v:shape>
            </w:pict>
          </mc:Fallback>
        </mc:AlternateContent>
      </w:r>
      <w:r w:rsidR="004825DA">
        <w:rPr>
          <w:noProof/>
          <w:lang w:val="bg-BG" w:eastAsia="bg-BG"/>
        </w:rPr>
        <w:drawing>
          <wp:inline distT="0" distB="0" distL="0" distR="0" wp14:anchorId="677E8F52" wp14:editId="7D4D2B61">
            <wp:extent cx="5760720" cy="9048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9B1" w:rsidRPr="004825DA" w:rsidRDefault="00BB09B1" w:rsidP="004825DA">
      <w:pPr>
        <w:spacing w:line="278" w:lineRule="auto"/>
        <w:ind w:left="1418" w:hanging="284"/>
        <w:jc w:val="both"/>
        <w:rPr>
          <w:rFonts w:ascii="Times New Roman" w:hAnsi="Times New Roman"/>
          <w:b w:val="0"/>
          <w:sz w:val="24"/>
          <w:szCs w:val="24"/>
          <w:lang w:val="bg-BG"/>
        </w:rPr>
      </w:pPr>
    </w:p>
    <w:p w:rsidR="00BB09B1" w:rsidRPr="004825DA" w:rsidRDefault="00BB09B1" w:rsidP="004825DA">
      <w:pPr>
        <w:spacing w:line="278" w:lineRule="auto"/>
        <w:ind w:left="1418" w:hanging="1418"/>
        <w:jc w:val="both"/>
        <w:rPr>
          <w:rFonts w:ascii="Times New Roman" w:hAnsi="Times New Roman"/>
          <w:b w:val="0"/>
          <w:sz w:val="24"/>
          <w:szCs w:val="24"/>
          <w:lang w:val="bg-BG"/>
        </w:rPr>
      </w:pP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>Информацията за следните полета се въвежда чрез избор от дадени възможности:</w:t>
      </w:r>
    </w:p>
    <w:p w:rsidR="00BB09B1" w:rsidRDefault="00BB09B1" w:rsidP="004825DA">
      <w:pPr>
        <w:numPr>
          <w:ilvl w:val="0"/>
          <w:numId w:val="3"/>
        </w:numPr>
        <w:spacing w:after="120" w:line="278" w:lineRule="auto"/>
        <w:ind w:left="567" w:hanging="284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Вид на проекта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кандидатите следва да изберат опцията „Друго“. Първите три опции – „Проектът е голям проект съгласно чл. 100 от Регламент (ЕС) №1303/2013 г.“, „Инфраструктурен проект на стойност над 5 000 000 лв.“ и „Финансови инструменти“ </w:t>
      </w:r>
      <w:r w:rsidRPr="004825DA">
        <w:rPr>
          <w:rFonts w:ascii="Times New Roman" w:eastAsia="Calibri" w:hAnsi="Times New Roman"/>
          <w:b w:val="0"/>
          <w:sz w:val="24"/>
          <w:szCs w:val="24"/>
          <w:u w:val="single"/>
          <w:lang w:val="bg-BG"/>
        </w:rPr>
        <w:t>са неприложими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за настоящата процедура.</w:t>
      </w:r>
    </w:p>
    <w:p w:rsidR="004825DA" w:rsidRDefault="00945F8F" w:rsidP="004825DA">
      <w:pPr>
        <w:spacing w:after="12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>
        <w:rPr>
          <w:noProof/>
          <w:lang w:val="bg-BG" w:eastAsia="bg-BG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4862C57" wp14:editId="7A5FC212">
                <wp:simplePos x="0" y="0"/>
                <wp:positionH relativeFrom="column">
                  <wp:posOffset>5643880</wp:posOffset>
                </wp:positionH>
                <wp:positionV relativeFrom="paragraph">
                  <wp:posOffset>1341755</wp:posOffset>
                </wp:positionV>
                <wp:extent cx="309880" cy="142875"/>
                <wp:effectExtent l="0" t="0" r="13970" b="28575"/>
                <wp:wrapNone/>
                <wp:docPr id="34" name="Left Arrow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9880" cy="142875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60D56E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Left Arrow 34" o:spid="_x0000_s1026" type="#_x0000_t66" style="position:absolute;margin-left:444.4pt;margin-top:105.65pt;width:24.4pt;height:11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2HMgQIAAFkFAAAOAAAAZHJzL2Uyb0RvYy54bWysVFFP2zAQfp+0/2D5fSQtZZSIFFUgpkkV&#10;VIOJZ+PYJJrj885u0+7X7+ykgQHaw7Q8WLHv7ru7z9/5/GLXGrZV6BuwJZ8c5ZwpK6Fq7FPJv99f&#10;f5pz5oOwlTBgVcn3yvOLxccP550r1BRqMJVCRiDWF50reR2CK7LMy1q1wh+BU5aMGrAVgbb4lFUo&#10;OkJvTTbN889ZB1g5BKm8p9Or3sgXCV9rJcOt1l4FZkpOtYW0Ylof45otzkXxhMLVjRzKEP9QRSsa&#10;S0lHqCsRBNtg8waqbSSCBx2OJLQZaN1IlXqgbib5q27uauFU6oXI8W6kyf8/WHmzXSNrqpIfzziz&#10;oqU7Wikd2BIROkaHxFDnfEGOd26NsUfvViB/eDJkf1jixg8+O41t9KUO2S7RvR/pVrvAJB0e52fz&#10;OV2KJNNkNp2fnsRkmSgOwQ59+KKgZfGn5IbqSmUlpsV25UPvf/AbCuprSNWEvVGxDGO/KU1tUtZp&#10;ik4CU5cG2VaQNISUyoZJb6pFpfrjk5y+oagxIpWYACOybowZsQeAKN632H2tg38MVUmfY3D+t8L6&#10;4DEiZQYbxuC2sYDvARjqasjc+x9I6qmJLD1CtScRIPTT4Z28bojwlfBhLZDGge6IRjzc0qINdCWH&#10;4Y+zGvDXe+fRn1RKVs46Gq+S+58bgYoz89WSfs8ms1mcx7SZnZxOaYMvLY8vLXbTXgJd04QeEyfT&#10;b/QP5vCrEdoHegmWMSuZhJWUu+Qy4GFzGfqxp7dEquUyudEMOhFW9s7JCB5ZjVq63z0IdIPqAsn1&#10;Bg6jKIpXuut9Y6SF5SaAbpIon3kd+Kb5TcIZ3pr4QLzcJ6/nF3HxGwAA//8DAFBLAwQUAAYACAAA&#10;ACEAUMSird4AAAALAQAADwAAAGRycy9kb3ducmV2LnhtbEyPz07DMAyH70i8Q+RJ3FjaRhqlNJ0q&#10;BNehFh4ga9I/WuNUTbq1PD3mBL7Z/vTz5/y42pFdzewHhxLifQTMYOP0gJ2Er8/3xxSYDwq1Gh0a&#10;CZvxcCzu73KVaXfDylzr0DEKQZ8pCX0IU8a5b3pjld+7ySDtWjdbFaidO65ndaNwO/Ikig7cqgHp&#10;Qq8m89qb5lIvVoJ4+/4o06Fq2hKrU9Kq7bQttZQPu7V8ARbMGv5g+NUndSjI6ewW1J6NElIqQiUk&#10;cSyAEfEsng7AzjQRIgVe5Pz/D8UPAAAA//8DAFBLAQItABQABgAIAAAAIQC2gziS/gAAAOEBAAAT&#10;AAAAAAAAAAAAAAAAAAAAAABbQ29udGVudF9UeXBlc10ueG1sUEsBAi0AFAAGAAgAAAAhADj9If/W&#10;AAAAlAEAAAsAAAAAAAAAAAAAAAAALwEAAF9yZWxzLy5yZWxzUEsBAi0AFAAGAAgAAAAhAL/XYcyB&#10;AgAAWQUAAA4AAAAAAAAAAAAAAAAALgIAAGRycy9lMm9Eb2MueG1sUEsBAi0AFAAGAAgAAAAhAFDE&#10;oq3eAAAACwEAAA8AAAAAAAAAAAAAAAAA2wQAAGRycy9kb3ducmV2LnhtbFBLBQYAAAAABAAEAPMA&#10;AADmBQAAAAA=&#10;" adj="4980" fillcolor="#4f81bd [3204]" strokecolor="#243f60 [1604]" strokeweight="2pt">
                <v:path arrowok="t"/>
              </v:shape>
            </w:pict>
          </mc:Fallback>
        </mc:AlternateContent>
      </w:r>
      <w:r w:rsidR="004825DA" w:rsidRPr="004825DA">
        <w:rPr>
          <w:noProof/>
          <w:lang w:val="bg-BG" w:eastAsia="bg-BG"/>
        </w:rPr>
        <w:t xml:space="preserve"> </w:t>
      </w:r>
      <w:r w:rsidR="004825DA">
        <w:rPr>
          <w:noProof/>
          <w:lang w:val="bg-BG" w:eastAsia="bg-BG"/>
        </w:rPr>
        <w:drawing>
          <wp:inline distT="0" distB="0" distL="0" distR="0" wp14:anchorId="46A51CC8" wp14:editId="474E0264">
            <wp:extent cx="5760720" cy="1535430"/>
            <wp:effectExtent l="0" t="0" r="0" b="762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5DA" w:rsidRPr="004825DA" w:rsidRDefault="004825DA" w:rsidP="004825DA">
      <w:pPr>
        <w:spacing w:after="12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</w:p>
    <w:p w:rsidR="00BB09B1" w:rsidRPr="004825DA" w:rsidRDefault="00BB09B1" w:rsidP="00BB09B1">
      <w:pPr>
        <w:spacing w:after="12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>Останалите полета, в които може да се посочи „Да“/“Не“, следва да са попълнени по следния начин:</w:t>
      </w:r>
    </w:p>
    <w:p w:rsidR="00BB09B1" w:rsidRPr="004825DA" w:rsidRDefault="00BB09B1" w:rsidP="00BB09B1">
      <w:pPr>
        <w:numPr>
          <w:ilvl w:val="0"/>
          <w:numId w:val="3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ДДС е допустим разход по проекта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„Да“/“Не“</w:t>
      </w:r>
      <w:r w:rsidR="00DF45FE">
        <w:rPr>
          <w:rFonts w:ascii="Times New Roman" w:eastAsia="Calibri" w:hAnsi="Times New Roman"/>
          <w:b w:val="0"/>
          <w:sz w:val="24"/>
          <w:szCs w:val="24"/>
          <w:lang w:val="bg-BG"/>
        </w:rPr>
        <w:t>/”Друго”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(посочва се </w:t>
      </w:r>
      <w:r w:rsidR="00DF45FE">
        <w:rPr>
          <w:rFonts w:ascii="Times New Roman" w:eastAsia="Calibri" w:hAnsi="Times New Roman"/>
          <w:b w:val="0"/>
          <w:sz w:val="24"/>
          <w:szCs w:val="24"/>
          <w:lang w:val="bg-BG"/>
        </w:rPr>
        <w:t>”Друго”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>)</w:t>
      </w:r>
      <w:r w:rsidR="007929EE">
        <w:rPr>
          <w:rFonts w:ascii="Times New Roman" w:eastAsia="Calibri" w:hAnsi="Times New Roman"/>
          <w:b w:val="0"/>
          <w:sz w:val="24"/>
          <w:szCs w:val="24"/>
          <w:lang w:val="bg-BG"/>
        </w:rPr>
        <w:t>;</w:t>
      </w:r>
    </w:p>
    <w:p w:rsidR="00BB09B1" w:rsidRPr="004825DA" w:rsidRDefault="00BB09B1" w:rsidP="00BB09B1">
      <w:pPr>
        <w:numPr>
          <w:ilvl w:val="0"/>
          <w:numId w:val="3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Проектът е съвместен план за действие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„Не“</w:t>
      </w:r>
      <w:r w:rsidR="007929EE">
        <w:rPr>
          <w:rFonts w:ascii="Times New Roman" w:eastAsia="Calibri" w:hAnsi="Times New Roman"/>
          <w:b w:val="0"/>
          <w:sz w:val="24"/>
          <w:szCs w:val="24"/>
          <w:lang w:val="bg-BG"/>
        </w:rPr>
        <w:t>;</w:t>
      </w:r>
    </w:p>
    <w:p w:rsidR="00BB09B1" w:rsidRDefault="00BB09B1" w:rsidP="00BB09B1">
      <w:pPr>
        <w:numPr>
          <w:ilvl w:val="0"/>
          <w:numId w:val="3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Проектът подлежи на режим на държавна помощ</w:t>
      </w: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- „Не“</w:t>
      </w:r>
      <w:r w:rsidR="007929EE">
        <w:rPr>
          <w:rFonts w:ascii="Times New Roman" w:eastAsia="Calibri" w:hAnsi="Times New Roman"/>
          <w:b w:val="0"/>
          <w:sz w:val="24"/>
          <w:szCs w:val="24"/>
          <w:lang w:val="bg-BG"/>
        </w:rPr>
        <w:t>;</w:t>
      </w:r>
    </w:p>
    <w:p w:rsidR="007929EE" w:rsidRPr="007929EE" w:rsidRDefault="007929EE" w:rsidP="007929EE">
      <w:pPr>
        <w:numPr>
          <w:ilvl w:val="0"/>
          <w:numId w:val="3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7929EE">
        <w:rPr>
          <w:rFonts w:ascii="Times New Roman" w:eastAsia="Calibri" w:hAnsi="Times New Roman"/>
          <w:sz w:val="24"/>
          <w:szCs w:val="24"/>
          <w:lang w:val="bg-BG"/>
        </w:rPr>
        <w:t>Проектът включва подкрепа от Инициатива за младежка заетост – „</w:t>
      </w:r>
      <w:r w:rsidRPr="007929EE">
        <w:rPr>
          <w:rFonts w:ascii="Times New Roman" w:eastAsia="Calibri" w:hAnsi="Times New Roman"/>
          <w:b w:val="0"/>
          <w:sz w:val="24"/>
          <w:szCs w:val="24"/>
          <w:lang w:val="bg-BG"/>
        </w:rPr>
        <w:t>Не</w:t>
      </w:r>
      <w:r w:rsidRPr="007929EE">
        <w:rPr>
          <w:rFonts w:ascii="Times New Roman" w:eastAsia="Calibri" w:hAnsi="Times New Roman"/>
          <w:sz w:val="24"/>
          <w:szCs w:val="24"/>
          <w:lang w:val="bg-BG"/>
        </w:rPr>
        <w:t>“</w:t>
      </w:r>
      <w:r>
        <w:rPr>
          <w:rFonts w:ascii="Times New Roman" w:eastAsia="Calibri" w:hAnsi="Times New Roman"/>
          <w:sz w:val="24"/>
          <w:szCs w:val="24"/>
          <w:lang w:val="bg-BG"/>
        </w:rPr>
        <w:t>;</w:t>
      </w:r>
    </w:p>
    <w:p w:rsidR="007929EE" w:rsidRPr="007929EE" w:rsidRDefault="007929EE" w:rsidP="007929EE">
      <w:pPr>
        <w:numPr>
          <w:ilvl w:val="0"/>
          <w:numId w:val="3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7929EE">
        <w:rPr>
          <w:rFonts w:ascii="Times New Roman" w:eastAsia="Calibri" w:hAnsi="Times New Roman"/>
          <w:sz w:val="24"/>
          <w:szCs w:val="24"/>
          <w:lang w:val="bg-BG"/>
        </w:rPr>
        <w:t>Проектът подлежи на режим на държавна помощ</w:t>
      </w:r>
      <w:r w:rsidRPr="007929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- „Не“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;</w:t>
      </w:r>
    </w:p>
    <w:p w:rsidR="007929EE" w:rsidRPr="007929EE" w:rsidRDefault="007929EE" w:rsidP="007929EE">
      <w:pPr>
        <w:numPr>
          <w:ilvl w:val="0"/>
          <w:numId w:val="4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7929EE">
        <w:rPr>
          <w:rFonts w:ascii="Times New Roman" w:eastAsia="Calibri" w:hAnsi="Times New Roman"/>
          <w:sz w:val="24"/>
          <w:szCs w:val="24"/>
          <w:lang w:val="bg-BG"/>
        </w:rPr>
        <w:t>Проектът подлежи на режим на минимални помощи: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„Не“;</w:t>
      </w:r>
    </w:p>
    <w:p w:rsidR="007929EE" w:rsidRPr="007929EE" w:rsidRDefault="007929EE" w:rsidP="007929EE">
      <w:pPr>
        <w:numPr>
          <w:ilvl w:val="0"/>
          <w:numId w:val="4"/>
        </w:numPr>
        <w:spacing w:after="120" w:line="278" w:lineRule="auto"/>
        <w:ind w:left="567" w:firstLine="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7929EE">
        <w:rPr>
          <w:rFonts w:ascii="Times New Roman" w:eastAsia="Calibri" w:hAnsi="Times New Roman"/>
          <w:sz w:val="24"/>
          <w:szCs w:val="24"/>
          <w:lang w:val="bg-BG"/>
        </w:rPr>
        <w:t>Проектът включва публично-частно партньорство</w:t>
      </w:r>
      <w:r w:rsidRPr="007929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„Не“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.</w:t>
      </w:r>
    </w:p>
    <w:p w:rsidR="007929EE" w:rsidRPr="004825DA" w:rsidRDefault="007929EE" w:rsidP="00E57A89">
      <w:pPr>
        <w:spacing w:after="120" w:line="278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</w:p>
    <w:p w:rsidR="00BB09B1" w:rsidRPr="004825DA" w:rsidRDefault="00BB09B1" w:rsidP="00BB09B1">
      <w:pPr>
        <w:spacing w:line="278" w:lineRule="auto"/>
        <w:jc w:val="both"/>
        <w:rPr>
          <w:rFonts w:ascii="Times New Roman" w:eastAsia="Calibri" w:hAnsi="Times New Roman"/>
          <w:b w:val="0"/>
          <w:i/>
          <w:sz w:val="24"/>
          <w:szCs w:val="24"/>
          <w:lang w:val="bg-BG"/>
        </w:rPr>
      </w:pPr>
    </w:p>
    <w:p w:rsidR="00BB09B1" w:rsidRPr="004825DA" w:rsidRDefault="00BB09B1" w:rsidP="00BB09B1">
      <w:pPr>
        <w:spacing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4825DA">
        <w:rPr>
          <w:rFonts w:ascii="Times New Roman" w:eastAsia="Calibri" w:hAnsi="Times New Roman"/>
          <w:b w:val="0"/>
          <w:sz w:val="24"/>
          <w:szCs w:val="24"/>
          <w:lang w:val="bg-BG"/>
        </w:rPr>
        <w:t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скрийншотове, графики и др.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BB09B1" w:rsidRPr="00842CAE" w:rsidRDefault="004825DA" w:rsidP="00BB09B1">
      <w:pPr>
        <w:spacing w:line="278" w:lineRule="auto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16BE9916" wp14:editId="2903A3E8">
            <wp:extent cx="5760720" cy="159448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9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EBA" w:rsidRPr="00842CAE" w:rsidRDefault="00311EBA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311EBA" w:rsidRPr="00E57A89" w:rsidRDefault="00311EBA" w:rsidP="00450C0D">
      <w:pPr>
        <w:rPr>
          <w:rFonts w:ascii="Times New Roman" w:hAnsi="Times New Roman"/>
          <w:b w:val="0"/>
          <w:szCs w:val="24"/>
          <w:lang w:val="en-US"/>
        </w:rPr>
      </w:pPr>
    </w:p>
    <w:p w:rsidR="00BB09B1" w:rsidRPr="00E57A89" w:rsidRDefault="00BB09B1" w:rsidP="00BB09B1">
      <w:pPr>
        <w:numPr>
          <w:ilvl w:val="0"/>
          <w:numId w:val="1"/>
        </w:numPr>
        <w:spacing w:after="120" w:line="274" w:lineRule="auto"/>
        <w:ind w:left="426" w:hanging="426"/>
        <w:outlineLvl w:val="1"/>
        <w:rPr>
          <w:rFonts w:ascii="Times New Roman" w:hAnsi="Times New Roman"/>
          <w:b w:val="0"/>
          <w:bCs/>
          <w:szCs w:val="24"/>
          <w:lang w:val="bg-BG"/>
        </w:rPr>
      </w:pPr>
      <w:r w:rsidRPr="00E57A89">
        <w:rPr>
          <w:rFonts w:ascii="Times New Roman" w:hAnsi="Times New Roman"/>
          <w:bCs/>
          <w:szCs w:val="24"/>
          <w:lang w:val="bg-BG"/>
        </w:rPr>
        <w:t xml:space="preserve">Данни за кандидата </w:t>
      </w:r>
    </w:p>
    <w:p w:rsidR="00FD7675" w:rsidRPr="00D56F8C" w:rsidRDefault="00FD7675" w:rsidP="00FD7675">
      <w:pPr>
        <w:spacing w:after="18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В ИСУН 2020 е включена връзка с Търговския регистър и регистър Булстат, като при въвеждане на ЕИК или Булстат системата автоматично извлича данните за дадения кандидат. Кандидатите въвеждат информация за следните полета:</w:t>
      </w:r>
    </w:p>
    <w:p w:rsidR="00FD7675" w:rsidRPr="000D4039" w:rsidRDefault="00FD7675" w:rsidP="000D4039">
      <w:pPr>
        <w:numPr>
          <w:ilvl w:val="0"/>
          <w:numId w:val="5"/>
        </w:numPr>
        <w:spacing w:after="120" w:line="278" w:lineRule="auto"/>
        <w:ind w:left="1276" w:hanging="8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Булстат/ЕИК</w:t>
      </w:r>
      <w:r w:rsidR="000D4039" w:rsidRPr="00E57A89">
        <w:rPr>
          <w:rFonts w:ascii="Times New Roman" w:eastAsia="Calibri" w:hAnsi="Times New Roman"/>
          <w:sz w:val="24"/>
          <w:szCs w:val="24"/>
          <w:lang w:val="bg-BG"/>
        </w:rPr>
        <w:t>/Булста</w:t>
      </w:r>
      <w:r w:rsidR="000D4039">
        <w:rPr>
          <w:rFonts w:ascii="Times New Roman" w:eastAsia="Calibri" w:hAnsi="Times New Roman"/>
          <w:b w:val="0"/>
          <w:sz w:val="24"/>
          <w:szCs w:val="24"/>
          <w:lang w:val="bg-BG"/>
        </w:rPr>
        <w:t>т за свободни професии (ЕГН)</w:t>
      </w:r>
      <w:r w:rsidRPr="000D4039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избор от падащо меню</w:t>
      </w:r>
    </w:p>
    <w:p w:rsidR="00FD7675" w:rsidRDefault="00FD7675" w:rsidP="00FD7675">
      <w:pPr>
        <w:numPr>
          <w:ilvl w:val="0"/>
          <w:numId w:val="5"/>
        </w:numPr>
        <w:spacing w:after="120" w:line="278" w:lineRule="auto"/>
        <w:ind w:left="1276" w:hanging="8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Номер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въвежда се от кандидатите</w:t>
      </w:r>
    </w:p>
    <w:p w:rsidR="00BB09B1" w:rsidRPr="00D56F8C" w:rsidRDefault="00BB09B1" w:rsidP="00BB09B1">
      <w:pPr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След изтегляне на данните от Регистър Булстат ИСУН 2020 автоматично попълва следните полета:</w:t>
      </w:r>
    </w:p>
    <w:p w:rsidR="00BB09B1" w:rsidRPr="00D56F8C" w:rsidRDefault="00BB09B1" w:rsidP="00BB09B1">
      <w:pPr>
        <w:ind w:firstLine="714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</w:p>
    <w:p w:rsidR="00BB09B1" w:rsidRPr="00E57A89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Пълно наименование (до 200 символа);</w:t>
      </w:r>
    </w:p>
    <w:p w:rsidR="00BB09B1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Тип на организацията;</w:t>
      </w:r>
    </w:p>
    <w:p w:rsidR="0068150B" w:rsidRPr="0068150B" w:rsidRDefault="0068150B" w:rsidP="0068150B">
      <w:pPr>
        <w:spacing w:after="120" w:line="278" w:lineRule="auto"/>
        <w:ind w:left="1134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8150B">
        <w:rPr>
          <w:rFonts w:ascii="Times New Roman" w:eastAsia="Calibri" w:hAnsi="Times New Roman"/>
          <w:b w:val="0"/>
          <w:sz w:val="24"/>
          <w:szCs w:val="24"/>
          <w:lang w:val="bg-BG"/>
        </w:rPr>
        <w:t>В случай, че проектното предложение се подава от физическо лице в полето „Тип на организацията” се отбелязва „Друга”.</w:t>
      </w:r>
    </w:p>
    <w:p w:rsidR="0068150B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68150B">
        <w:rPr>
          <w:rFonts w:ascii="Times New Roman" w:eastAsia="Calibri" w:hAnsi="Times New Roman"/>
          <w:sz w:val="24"/>
          <w:szCs w:val="24"/>
          <w:lang w:val="bg-BG"/>
        </w:rPr>
        <w:t>Вид организация;</w:t>
      </w:r>
    </w:p>
    <w:p w:rsidR="0068150B" w:rsidRPr="0068150B" w:rsidRDefault="0068150B" w:rsidP="0068150B">
      <w:pPr>
        <w:spacing w:after="120" w:line="278" w:lineRule="auto"/>
        <w:ind w:left="1134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8150B">
        <w:rPr>
          <w:rFonts w:ascii="Times New Roman" w:eastAsia="Calibri" w:hAnsi="Times New Roman"/>
          <w:b w:val="0"/>
          <w:sz w:val="24"/>
          <w:szCs w:val="24"/>
          <w:lang w:val="bg-BG"/>
        </w:rPr>
        <w:t>В случай, че проектното предложение се подава от физическо лице в полето „Вид организация” се отбелязва „Физическо лице”.</w:t>
      </w:r>
    </w:p>
    <w:p w:rsidR="00BB09B1" w:rsidRPr="0068150B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68150B">
        <w:rPr>
          <w:rFonts w:ascii="Times New Roman" w:eastAsia="Calibri" w:hAnsi="Times New Roman"/>
          <w:sz w:val="24"/>
          <w:szCs w:val="24"/>
          <w:lang w:val="bg-BG"/>
        </w:rPr>
        <w:t>Седалище;</w:t>
      </w:r>
    </w:p>
    <w:p w:rsidR="00BB09B1" w:rsidRPr="00E57A89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Адрес на управление;</w:t>
      </w:r>
    </w:p>
    <w:p w:rsidR="00BB09B1" w:rsidRPr="00E57A89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Телефонен номер;</w:t>
      </w:r>
    </w:p>
    <w:p w:rsidR="00BB09B1" w:rsidRPr="00E57A89" w:rsidRDefault="00D11E2B" w:rsidP="00BB09B1">
      <w:pPr>
        <w:numPr>
          <w:ilvl w:val="0"/>
          <w:numId w:val="6"/>
        </w:numPr>
        <w:spacing w:after="120" w:line="278" w:lineRule="auto"/>
        <w:ind w:left="1134" w:firstLine="0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Факс.</w:t>
      </w:r>
    </w:p>
    <w:p w:rsidR="00BB09B1" w:rsidRPr="00E57A89" w:rsidRDefault="007929EE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  <w:r>
        <w:rPr>
          <w:rFonts w:ascii="Times New Roman" w:hAnsi="Times New Roman"/>
          <w:b w:val="0"/>
          <w:sz w:val="24"/>
          <w:szCs w:val="24"/>
          <w:lang w:val="bg-BG"/>
        </w:rPr>
        <w:t xml:space="preserve">Представен е пример с данни на МЗХГ </w:t>
      </w:r>
    </w:p>
    <w:p w:rsidR="00BB09B1" w:rsidRPr="000D4039" w:rsidRDefault="00BB09B1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311EBA" w:rsidRPr="00D56F8C" w:rsidRDefault="007929EE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523F72B8" wp14:editId="6F0D4D95">
            <wp:extent cx="5760720" cy="3040822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0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29EE" w:rsidRDefault="007929EE" w:rsidP="003A0741">
      <w:pPr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</w:p>
    <w:p w:rsidR="003A0741" w:rsidRDefault="003A0741" w:rsidP="003A0741">
      <w:pPr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D56F8C">
        <w:rPr>
          <w:rFonts w:ascii="Times New Roman" w:hAnsi="Times New Roman"/>
          <w:b w:val="0"/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68150B" w:rsidRDefault="0068150B" w:rsidP="0068150B">
      <w:pPr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</w:p>
    <w:p w:rsidR="00875B8D" w:rsidRDefault="00D11E2B">
      <w:pPr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hAnsi="Times New Roman"/>
          <w:sz w:val="24"/>
          <w:szCs w:val="24"/>
          <w:lang w:val="bg-BG"/>
        </w:rPr>
        <w:t>Важно:</w:t>
      </w:r>
      <w:r w:rsidR="00F47F9F" w:rsidRPr="00F47F9F">
        <w:rPr>
          <w:rFonts w:ascii="Times New Roman" w:hAnsi="Times New Roman"/>
          <w:b w:val="0"/>
          <w:sz w:val="24"/>
          <w:szCs w:val="24"/>
          <w:lang w:val="bg-BG"/>
        </w:rPr>
        <w:t xml:space="preserve"> При неактуална информация в Търговския регистър и в случай че предприятието-кандидат използва опцията за автоматично „извличане“ на данните от него, тогава данните за предприятието, които ще фигурират във Формуляра за кандидатстване също ще бъдат неактуални. В този случай, след като установите, че данните не са коректни </w:t>
      </w:r>
      <w:r>
        <w:rPr>
          <w:rFonts w:ascii="Times New Roman" w:hAnsi="Times New Roman"/>
          <w:b w:val="0"/>
          <w:sz w:val="24"/>
          <w:szCs w:val="24"/>
          <w:lang w:val="bg-BG"/>
        </w:rPr>
        <w:t xml:space="preserve">е необходимо да ги промените, като системата позволява тяхната корекция.  </w:t>
      </w:r>
    </w:p>
    <w:p w:rsidR="00875B8D" w:rsidRDefault="00D11E2B">
      <w:pPr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hAnsi="Times New Roman"/>
          <w:sz w:val="24"/>
          <w:szCs w:val="24"/>
          <w:lang w:val="bg-BG"/>
        </w:rPr>
        <w:t>Важно:</w:t>
      </w:r>
      <w:r w:rsidRPr="00D11E2B">
        <w:rPr>
          <w:rFonts w:ascii="Times New Roman" w:hAnsi="Times New Roman"/>
          <w:b w:val="0"/>
          <w:sz w:val="24"/>
          <w:szCs w:val="24"/>
          <w:lang w:val="bg-BG"/>
        </w:rPr>
        <w:t xml:space="preserve"> 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</w:p>
    <w:p w:rsidR="00875B8D" w:rsidRDefault="00875B8D">
      <w:pPr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</w:p>
    <w:p w:rsidR="00875B8D" w:rsidRDefault="00D11E2B">
      <w:pPr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D11E2B">
        <w:rPr>
          <w:rFonts w:ascii="Times New Roman" w:hAnsi="Times New Roman"/>
          <w:b w:val="0"/>
          <w:sz w:val="24"/>
          <w:szCs w:val="24"/>
          <w:lang w:val="bg-BG"/>
        </w:rPr>
        <w:t>Последното е изключително важно, тъй като по време на етап „Оценка на проектно предложение“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F47F9F" w:rsidRDefault="007929EE" w:rsidP="007929EE">
      <w:pPr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7929EE">
        <w:rPr>
          <w:rFonts w:ascii="Times New Roman" w:hAnsi="Times New Roman"/>
          <w:b w:val="0"/>
          <w:sz w:val="24"/>
          <w:szCs w:val="24"/>
          <w:lang w:val="bg-BG"/>
        </w:rPr>
        <w:t>Извършва се промяна в автоматично попълнената информация в поле „Тип на организацията“, като от падащо меню избирате съответната категория  и информацията в поле „Вид организация“ – избирате категория  според вида на предприятието.</w:t>
      </w:r>
    </w:p>
    <w:p w:rsidR="003A0741" w:rsidRPr="00D56F8C" w:rsidRDefault="003A0741" w:rsidP="003A0741">
      <w:pPr>
        <w:pStyle w:val="CommentText"/>
        <w:rPr>
          <w:sz w:val="24"/>
          <w:szCs w:val="24"/>
          <w:lang w:val="bg-BG"/>
        </w:rPr>
      </w:pPr>
    </w:p>
    <w:p w:rsidR="003A0741" w:rsidRPr="00D56F8C" w:rsidRDefault="003A0741" w:rsidP="003A0741">
      <w:pPr>
        <w:numPr>
          <w:ilvl w:val="0"/>
          <w:numId w:val="7"/>
        </w:numPr>
        <w:spacing w:after="18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lastRenderedPageBreak/>
        <w:t>Пълно наименование на английски език (до 200 символа)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не подлежи на оценка от оцени</w:t>
      </w:r>
      <w:bookmarkStart w:id="0" w:name="_GoBack"/>
      <w:bookmarkEnd w:id="0"/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телната комисия. Целта е да бъде спазено изискването за публичност и прозрачност, като информацията ще се визуализира в публичния модул на ИСУН 2020.</w:t>
      </w:r>
    </w:p>
    <w:p w:rsidR="003A0741" w:rsidRPr="00F717D2" w:rsidRDefault="003A0741" w:rsidP="003A0741">
      <w:pPr>
        <w:numPr>
          <w:ilvl w:val="0"/>
          <w:numId w:val="7"/>
        </w:numPr>
        <w:spacing w:after="18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Категория/статус на предприятието</w:t>
      </w:r>
      <w:r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избира се статут на предприятието </w:t>
      </w:r>
      <w:r w:rsidR="00A35E75"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съгласно разпоредбите на </w:t>
      </w:r>
      <w:r w:rsidR="00D11E2B"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Закона за малките и средните предприятия </w:t>
      </w:r>
      <w:r w:rsidR="00F5086B"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>–</w:t>
      </w:r>
      <w:r w:rsidR="00D11E2B"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="00F5086B"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>допустими канд</w:t>
      </w:r>
      <w:r w:rsidR="00D11E2B" w:rsidRPr="002A4DBB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идати по настоящата процедура </w:t>
      </w:r>
      <w:r w:rsidR="00D11E2B" w:rsidRPr="0065128A">
        <w:rPr>
          <w:rFonts w:ascii="Times New Roman" w:hAnsi="Times New Roman"/>
          <w:b w:val="0"/>
          <w:sz w:val="24"/>
          <w:szCs w:val="24"/>
          <w:lang w:val="bg-BG"/>
        </w:rPr>
        <w:t xml:space="preserve">са </w:t>
      </w:r>
      <w:r w:rsidR="00D11E2B" w:rsidRPr="00F717D2">
        <w:rPr>
          <w:rFonts w:ascii="Times New Roman" w:hAnsi="Times New Roman"/>
          <w:b w:val="0"/>
          <w:sz w:val="24"/>
          <w:szCs w:val="24"/>
          <w:lang w:val="bg-BG"/>
        </w:rPr>
        <w:t>микропредприятия или малки предприятия по смисъла на чл. 3, ал. 2 и 3 от Закона за малките и средните предприятия</w:t>
      </w:r>
      <w:r w:rsidR="007F45EC" w:rsidRPr="00F717D2">
        <w:rPr>
          <w:rFonts w:ascii="Times New Roman" w:hAnsi="Times New Roman"/>
          <w:b w:val="0"/>
          <w:sz w:val="24"/>
          <w:szCs w:val="24"/>
          <w:lang w:val="bg-BG"/>
        </w:rPr>
        <w:t>;</w:t>
      </w:r>
    </w:p>
    <w:p w:rsidR="003A0741" w:rsidRPr="006C1F45" w:rsidRDefault="003A0741" w:rsidP="00542230">
      <w:pPr>
        <w:numPr>
          <w:ilvl w:val="0"/>
          <w:numId w:val="7"/>
        </w:numPr>
        <w:spacing w:after="18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C1F45">
        <w:rPr>
          <w:rFonts w:ascii="Times New Roman" w:eastAsia="Calibri" w:hAnsi="Times New Roman"/>
          <w:sz w:val="24"/>
          <w:szCs w:val="24"/>
          <w:lang w:val="bg-BG"/>
        </w:rPr>
        <w:t>Код на организацията по</w:t>
      </w:r>
      <w:r w:rsidR="00542230" w:rsidRPr="006C1F45">
        <w:rPr>
          <w:rFonts w:ascii="Times New Roman" w:eastAsia="Calibri" w:hAnsi="Times New Roman"/>
          <w:sz w:val="24"/>
          <w:szCs w:val="24"/>
          <w:lang w:val="bg-BG"/>
        </w:rPr>
        <w:t xml:space="preserve"> Класификация на икономическите дейности</w:t>
      </w:r>
      <w:r w:rsidRPr="006C1F45">
        <w:rPr>
          <w:rFonts w:ascii="Times New Roman" w:eastAsia="Calibri" w:hAnsi="Times New Roman"/>
          <w:sz w:val="24"/>
          <w:szCs w:val="24"/>
          <w:lang w:val="bg-BG"/>
        </w:rPr>
        <w:t xml:space="preserve"> </w:t>
      </w:r>
      <w:r w:rsidR="00542230" w:rsidRPr="006C1F45">
        <w:rPr>
          <w:rFonts w:ascii="Times New Roman" w:eastAsia="Calibri" w:hAnsi="Times New Roman"/>
          <w:sz w:val="24"/>
          <w:szCs w:val="24"/>
          <w:lang w:val="bg-BG"/>
        </w:rPr>
        <w:t>(</w:t>
      </w:r>
      <w:r w:rsidRPr="006C1F45">
        <w:rPr>
          <w:rFonts w:ascii="Times New Roman" w:eastAsia="Calibri" w:hAnsi="Times New Roman"/>
          <w:sz w:val="24"/>
          <w:szCs w:val="24"/>
          <w:lang w:val="bg-BG"/>
        </w:rPr>
        <w:t>КИД 2008</w:t>
      </w:r>
      <w:r w:rsidR="00542230" w:rsidRPr="006C1F45">
        <w:rPr>
          <w:rFonts w:ascii="Times New Roman" w:eastAsia="Calibri" w:hAnsi="Times New Roman"/>
          <w:sz w:val="24"/>
          <w:szCs w:val="24"/>
          <w:lang w:val="bg-BG"/>
        </w:rPr>
        <w:t>)</w:t>
      </w:r>
      <w:r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избира се код в зависимост от основната дейност на </w:t>
      </w:r>
      <w:r w:rsidR="003B4E68"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кандидата;</w:t>
      </w:r>
    </w:p>
    <w:p w:rsidR="00875B8D" w:rsidRPr="006C1F45" w:rsidRDefault="003A0741">
      <w:pPr>
        <w:numPr>
          <w:ilvl w:val="0"/>
          <w:numId w:val="7"/>
        </w:numPr>
        <w:spacing w:after="18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C1F45">
        <w:rPr>
          <w:rFonts w:ascii="Times New Roman" w:eastAsia="Calibri" w:hAnsi="Times New Roman"/>
          <w:sz w:val="24"/>
          <w:szCs w:val="24"/>
          <w:lang w:val="bg-BG"/>
        </w:rPr>
        <w:t xml:space="preserve">Код на проекта по КИД </w:t>
      </w:r>
      <w:r w:rsidR="003B4E68" w:rsidRPr="006C1F45">
        <w:rPr>
          <w:rFonts w:ascii="Times New Roman" w:eastAsia="Calibri" w:hAnsi="Times New Roman"/>
          <w:sz w:val="24"/>
          <w:szCs w:val="24"/>
          <w:lang w:val="bg-BG"/>
        </w:rPr>
        <w:t>2008</w:t>
      </w:r>
      <w:r w:rsidR="007929EE" w:rsidRPr="006C1F45">
        <w:rPr>
          <w:rFonts w:ascii="Times New Roman" w:eastAsia="Calibri" w:hAnsi="Times New Roman"/>
          <w:sz w:val="24"/>
          <w:szCs w:val="24"/>
          <w:lang w:val="bg-BG"/>
        </w:rPr>
        <w:t xml:space="preserve"> - </w:t>
      </w:r>
      <w:r w:rsidR="003B4E68"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избира</w:t>
      </w:r>
      <w:r w:rsidR="00B971FF"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се код в зависимост от основната дейност по проектното предложение</w:t>
      </w:r>
      <w:r w:rsidR="006C1F45">
        <w:rPr>
          <w:rFonts w:ascii="Times New Roman" w:eastAsia="Calibri" w:hAnsi="Times New Roman"/>
          <w:b w:val="0"/>
          <w:sz w:val="24"/>
          <w:szCs w:val="24"/>
          <w:lang w:val="bg-BG"/>
        </w:rPr>
        <w:t>;</w:t>
      </w:r>
    </w:p>
    <w:p w:rsidR="00875B8D" w:rsidRDefault="00B971FF">
      <w:pPr>
        <w:spacing w:after="18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C1F45">
        <w:rPr>
          <w:rFonts w:ascii="Times New Roman" w:eastAsia="Calibri" w:hAnsi="Times New Roman"/>
          <w:sz w:val="24"/>
          <w:szCs w:val="24"/>
          <w:lang w:val="bg-BG"/>
        </w:rPr>
        <w:t>ВАЖНО</w:t>
      </w:r>
      <w:r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>: ИСУН 2020 не отчита това поле като задължително за попълване и систем</w:t>
      </w:r>
      <w:r w:rsidR="00D11E2B"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>ата няма да включи полето в съобщението „Има допуснати грешки при попълване на данните във формуляра“. Формулярът би могъл да бъде подаден и без попълването на това поле</w:t>
      </w:r>
      <w:r w:rsidR="003B4E68" w:rsidRPr="006C1F45">
        <w:rPr>
          <w:rFonts w:ascii="Times New Roman" w:eastAsia="Calibri" w:hAnsi="Times New Roman"/>
          <w:b w:val="0"/>
          <w:sz w:val="24"/>
          <w:szCs w:val="24"/>
          <w:lang w:val="bg-BG"/>
        </w:rPr>
        <w:t>.</w:t>
      </w:r>
    </w:p>
    <w:p w:rsidR="003A0741" w:rsidRDefault="003A0741" w:rsidP="003A0741">
      <w:pPr>
        <w:numPr>
          <w:ilvl w:val="0"/>
          <w:numId w:val="7"/>
        </w:numPr>
        <w:spacing w:after="18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Адрес за кореспонденция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дава възможност да се копира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D56F8C" w:rsidRDefault="00945F8F" w:rsidP="00D56F8C">
      <w:pPr>
        <w:spacing w:after="18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58D6BB7" wp14:editId="6D6A1AAD">
                <wp:simplePos x="0" y="0"/>
                <wp:positionH relativeFrom="column">
                  <wp:posOffset>-96520</wp:posOffset>
                </wp:positionH>
                <wp:positionV relativeFrom="paragraph">
                  <wp:posOffset>1047750</wp:posOffset>
                </wp:positionV>
                <wp:extent cx="278130" cy="127000"/>
                <wp:effectExtent l="0" t="19050" r="45720" b="44450"/>
                <wp:wrapNone/>
                <wp:docPr id="40" name="Right Arrow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8130" cy="12700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38177F" id="Right Arrow 40" o:spid="_x0000_s1026" type="#_x0000_t13" style="position:absolute;margin-left:-7.6pt;margin-top:82.5pt;width:21.9pt;height:10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3TufgIAAFsFAAAOAAAAZHJzL2Uyb0RvYy54bWysVE1P3DAQvVfqf7B8L9lsoUBEFq1AVJVW&#10;gICKs3HsTVTH4469m93++o6dDyigHqpeLNvz9eb5jc/Od61hW4W+AVvy/GDGmbISqsauS/794erT&#10;CWc+CFsJA1aVfK88P198/HDWuULNoQZTKWSUxPqicyWvQ3BFlnlZq1b4A3DKklEDtiLQEddZhaKj&#10;7K3J5rPZl6wDrByCVN7T7WVv5IuUX2slw43WXgVmSk7YQloxrU9xzRZnolijcHUjBxjiH1C0orFU&#10;dEp1KYJgG2zepGobieBBhwMJbQZaN1KlHqibfPaqm/taOJV6IXK8m2jy/y+tvN7eImuqkh8SPVa0&#10;9EZ3zboObIkIHaNboqhzviDPe3eLsUnvViB/eDJkf1jiwQ8+O41t9KUW2S7xvZ/4VrvAJF3Oj0/y&#10;z1RWkimfH89mqVgmijHYoQ9fFbQsbkqOEVjClbgW25UPEYQoRscBUQ8iwQl7oyIOY++UpkZj2RSd&#10;JKYuDLKtIHEIKZUNeW+qRaX66yMCNaKaIlLJlDBm1o0xU+4hQZTv29w91sE/hqqk0Cl49jdgffAU&#10;kSqDDVNw21jA9xIY6mqo3PuPJPXURJaeoNqTDBD6+fBOXjXE+Er4cCuQBoIeiYY83NCiDXQlh2HH&#10;WQ3467376E86JStnHQ1Yyf3PjUDFmflmScGn+WGUXEiHw6PjOR3wpeXppcVu2gugZ8rpO3EybaN/&#10;MONWI7SP9BcsY1UyCSupdsllwPFwEfrBp99EquUyudEUOhFW9t7JmDyyGrX0sHsU6AbZBdLrNYzD&#10;KIpXuut9Y6SF5SaAbpIon3kd+KYJTsIZfpv4Rbw8J6/nP3HxGwAA//8DAFBLAwQUAAYACAAAACEA&#10;Jxz8id8AAAAKAQAADwAAAGRycy9kb3ducmV2LnhtbEyPQU+EMBCF7yb+h2ZMvO0WUAhBysYYPejG&#10;bFhN9NilIxDpFGnZxX/veNLjvPflzXvlZrGDOOLke0cK4nUEAqlxpqdWwevLwyoH4YMmowdHqOAb&#10;PWyq87NSF8adqMbjPrSCQ8gXWkEXwlhI6ZsOrfZrNyKx9+EmqwOfUyvNpE8cbgeZRFEmre6JP3R6&#10;xLsOm8/9bBXsZCxTfPya35+vtvc4vNXbp+taqcuL5fYGRMAl/MHwW5+rQ8WdDm4m48WgYBWnCaNs&#10;ZCmPYiLJMxAHFnIWZFXK/xOqHwAAAP//AwBQSwECLQAUAAYACAAAACEAtoM4kv4AAADhAQAAEwAA&#10;AAAAAAAAAAAAAAAAAAAAW0NvbnRlbnRfVHlwZXNdLnhtbFBLAQItABQABgAIAAAAIQA4/SH/1gAA&#10;AJQBAAALAAAAAAAAAAAAAAAAAC8BAABfcmVscy8ucmVsc1BLAQItABQABgAIAAAAIQCSd3TufgIA&#10;AFsFAAAOAAAAAAAAAAAAAAAAAC4CAABkcnMvZTJvRG9jLnhtbFBLAQItABQABgAIAAAAIQAnHPyJ&#10;3wAAAAoBAAAPAAAAAAAAAAAAAAAAANgEAABkcnMvZG93bnJldi54bWxQSwUGAAAAAAQABADzAAAA&#10;5AUAAAAA&#10;" adj="16668" fillcolor="#4f81bd [3204]" strokecolor="#243f60 [1604]" strokeweight="2pt">
                <v:path arrowok="t"/>
              </v:shape>
            </w:pict>
          </mc:Fallback>
        </mc:AlternateContent>
      </w:r>
      <w:r w:rsidR="00D56F8C">
        <w:rPr>
          <w:noProof/>
          <w:lang w:val="bg-BG" w:eastAsia="bg-BG"/>
        </w:rPr>
        <w:drawing>
          <wp:inline distT="0" distB="0" distL="0" distR="0" wp14:anchorId="1A8E5ED4" wp14:editId="62D8A7C8">
            <wp:extent cx="5760720" cy="2075815"/>
            <wp:effectExtent l="0" t="0" r="0" b="63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7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F8C" w:rsidRPr="00D56F8C" w:rsidRDefault="00D56F8C" w:rsidP="00D56F8C">
      <w:pPr>
        <w:spacing w:after="18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</w:p>
    <w:p w:rsidR="003A0741" w:rsidRPr="00D56F8C" w:rsidRDefault="003A0741" w:rsidP="003A0741">
      <w:pPr>
        <w:numPr>
          <w:ilvl w:val="0"/>
          <w:numId w:val="7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lastRenderedPageBreak/>
        <w:t>Е-mail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попълва се автоматично от системата – зададения електр.</w:t>
      </w:r>
      <w:r w:rsid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адрес при регистрация за кандидатстване.</w:t>
      </w:r>
    </w:p>
    <w:p w:rsidR="003A0741" w:rsidRPr="00D56F8C" w:rsidRDefault="003A0741" w:rsidP="003A0741">
      <w:pPr>
        <w:spacing w:after="16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</w:p>
    <w:p w:rsidR="003A0741" w:rsidRPr="00D56F8C" w:rsidRDefault="003A0741" w:rsidP="003A0741">
      <w:pPr>
        <w:spacing w:after="160" w:line="278" w:lineRule="auto"/>
        <w:jc w:val="both"/>
        <w:rPr>
          <w:rFonts w:ascii="Times New Roman" w:eastAsia="Calibri" w:hAnsi="Times New Roman"/>
          <w:b w:val="0"/>
          <w:color w:val="FF0000"/>
          <w:sz w:val="24"/>
          <w:szCs w:val="24"/>
          <w:lang w:val="bg-BG"/>
        </w:rPr>
      </w:pP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</w:t>
      </w:r>
      <w:r w:rsidRPr="00D56F8C">
        <w:rPr>
          <w:rFonts w:ascii="Times New Roman" w:eastAsia="Calibri" w:hAnsi="Times New Roman"/>
          <w:b w:val="0"/>
          <w:color w:val="000000" w:themeColor="text1"/>
          <w:sz w:val="24"/>
          <w:szCs w:val="24"/>
          <w:lang w:val="bg-BG"/>
        </w:rPr>
        <w:t xml:space="preserve">. </w:t>
      </w:r>
      <w:r w:rsidRPr="00E57A89">
        <w:rPr>
          <w:rFonts w:ascii="Times New Roman" w:eastAsia="Calibri" w:hAnsi="Times New Roman"/>
          <w:color w:val="000000" w:themeColor="text1"/>
          <w:sz w:val="24"/>
          <w:szCs w:val="24"/>
          <w:lang w:val="bg-BG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</w:t>
      </w:r>
      <w:r w:rsidRPr="00D56F8C">
        <w:rPr>
          <w:rFonts w:ascii="Times New Roman" w:eastAsia="Calibri" w:hAnsi="Times New Roman"/>
          <w:b w:val="0"/>
          <w:color w:val="000000" w:themeColor="text1"/>
          <w:sz w:val="24"/>
          <w:szCs w:val="24"/>
          <w:lang w:val="bg-BG"/>
        </w:rPr>
        <w:t xml:space="preserve">. 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Телефонен номер 1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въвежда се официалният телефон на кандидата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Телефонен номер 2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не е задължително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Номер на факс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не е задължително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Имена на лицето, представляващо организацията (до 100 символа)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следва да се попълнят имената на ръководителя на предприятието-кандидат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Лице за контакти (до 100 символа)</w:t>
      </w:r>
      <w:r w:rsidRPr="00D56F8C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– следва да се попълнят имената на лицето за контакти (най-често координатора по проекта, но може да бъде управител/собственик на предприятието-кандидат). 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Тел. на лицето за контакти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въвежда се телефон за връзка с лицето за контакти по проекта.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E-mail на лицето за контакти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Системата изписва съобщение за грешка при неточно изписване на електронния адрес.</w:t>
      </w:r>
    </w:p>
    <w:p w:rsidR="003A0741" w:rsidRPr="00D56F8C" w:rsidRDefault="003A0741" w:rsidP="003A0741">
      <w:pPr>
        <w:numPr>
          <w:ilvl w:val="0"/>
          <w:numId w:val="8"/>
        </w:numPr>
        <w:spacing w:after="160" w:line="278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Допълнително описание (до 2 000 символа)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не е задължително,</w:t>
      </w:r>
      <w:r w:rsidRPr="00D56F8C">
        <w:rPr>
          <w:rFonts w:ascii="Times New Roman" w:hAnsi="Times New Roman"/>
          <w:b w:val="0"/>
          <w:sz w:val="24"/>
          <w:szCs w:val="24"/>
          <w:lang w:val="bg-BG"/>
        </w:rPr>
        <w:t xml:space="preserve"> </w:t>
      </w:r>
      <w:r w:rsidRPr="00D56F8C">
        <w:rPr>
          <w:rFonts w:ascii="Times New Roman" w:eastAsia="Calibri" w:hAnsi="Times New Roman"/>
          <w:b w:val="0"/>
          <w:sz w:val="24"/>
          <w:szCs w:val="24"/>
          <w:lang w:val="bg-BG"/>
        </w:rPr>
        <w:t>предвидено е за попълването на всякаква допълнителна информация, касаеща данните на кандидата.</w:t>
      </w:r>
    </w:p>
    <w:p w:rsidR="0079222D" w:rsidRPr="0065128A" w:rsidRDefault="0079222D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3A0741" w:rsidRPr="00E57A89" w:rsidRDefault="003A0741" w:rsidP="003A0741">
      <w:pPr>
        <w:spacing w:after="160" w:line="264" w:lineRule="auto"/>
        <w:jc w:val="both"/>
        <w:outlineLvl w:val="1"/>
        <w:rPr>
          <w:rFonts w:ascii="Times New Roman" w:eastAsia="Calibri" w:hAnsi="Times New Roman"/>
          <w:b w:val="0"/>
          <w:color w:val="FF0000"/>
          <w:szCs w:val="28"/>
          <w:lang w:val="bg-BG"/>
        </w:rPr>
      </w:pPr>
      <w:r w:rsidRPr="00E57A89">
        <w:rPr>
          <w:rFonts w:ascii="Times New Roman" w:hAnsi="Times New Roman"/>
          <w:bCs/>
          <w:szCs w:val="28"/>
          <w:lang w:val="bg-BG"/>
        </w:rPr>
        <w:t xml:space="preserve">3. Данни за партньори </w:t>
      </w:r>
    </w:p>
    <w:p w:rsidR="0079222D" w:rsidRPr="00842CAE" w:rsidRDefault="003A0741" w:rsidP="003A0741">
      <w:pPr>
        <w:spacing w:after="160" w:line="278" w:lineRule="auto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842CAE">
        <w:rPr>
          <w:rFonts w:ascii="Times New Roman" w:eastAsia="Calibri" w:hAnsi="Times New Roman"/>
          <w:sz w:val="24"/>
          <w:szCs w:val="24"/>
          <w:lang w:val="bg-BG"/>
        </w:rPr>
        <w:t>НЕ ПРИЛОЖИМО за процедурата – не се попълва</w:t>
      </w:r>
    </w:p>
    <w:p w:rsidR="0079222D" w:rsidRPr="00842CAE" w:rsidRDefault="0079222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676D87" w:rsidRPr="00842CAE" w:rsidRDefault="00676D87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3A0741" w:rsidRPr="00E57A89" w:rsidRDefault="003A0741" w:rsidP="003A0741">
      <w:pPr>
        <w:spacing w:after="120" w:line="274" w:lineRule="auto"/>
        <w:outlineLvl w:val="1"/>
        <w:rPr>
          <w:rFonts w:ascii="Times New Roman" w:hAnsi="Times New Roman"/>
          <w:b w:val="0"/>
          <w:bCs/>
          <w:szCs w:val="24"/>
          <w:lang w:val="bg-BG"/>
        </w:rPr>
      </w:pPr>
      <w:r w:rsidRPr="00E57A89">
        <w:rPr>
          <w:rFonts w:ascii="Times New Roman" w:hAnsi="Times New Roman"/>
          <w:bCs/>
          <w:szCs w:val="24"/>
          <w:lang w:val="bg-BG"/>
        </w:rPr>
        <w:t xml:space="preserve">4. Финансова информация – кодове по измерения </w:t>
      </w:r>
    </w:p>
    <w:p w:rsidR="003A0741" w:rsidRDefault="003A0741" w:rsidP="003A0741">
      <w:pPr>
        <w:spacing w:after="120" w:line="274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92FC0">
        <w:rPr>
          <w:rFonts w:ascii="Times New Roman" w:eastAsia="Calibri" w:hAnsi="Times New Roman"/>
          <w:b w:val="0"/>
          <w:sz w:val="24"/>
          <w:szCs w:val="24"/>
          <w:lang w:val="bg-BG"/>
        </w:rPr>
        <w:t>При отваряне на раздел 4 „Финансова информация – кодове по измерения“ от Формуляра за кандидатстване се визуализира прозорецът</w:t>
      </w:r>
      <w:r w:rsidR="00892FC0" w:rsidRPr="00892FC0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по-долу. </w:t>
      </w:r>
      <w:r w:rsidR="00892FC0">
        <w:rPr>
          <w:rFonts w:ascii="Times New Roman" w:eastAsia="Calibri" w:hAnsi="Times New Roman"/>
          <w:b w:val="0"/>
          <w:sz w:val="24"/>
          <w:szCs w:val="24"/>
          <w:lang w:val="bg-BG"/>
        </w:rPr>
        <w:t>Следните п</w:t>
      </w:r>
      <w:r w:rsidRPr="00892FC0">
        <w:rPr>
          <w:rFonts w:ascii="Times New Roman" w:eastAsia="Calibri" w:hAnsi="Times New Roman"/>
          <w:b w:val="0"/>
          <w:sz w:val="24"/>
          <w:szCs w:val="24"/>
          <w:lang w:val="bg-BG"/>
        </w:rPr>
        <w:t>олета ще бъдат автоматично попълнени от системата с информация, зададена от  ДФЗ-РА за ПРСР 2014-2020 г. при създаването на процедура.</w:t>
      </w:r>
    </w:p>
    <w:p w:rsidR="00892FC0" w:rsidRDefault="006D3332" w:rsidP="00892FC0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E57A89">
        <w:rPr>
          <w:b w:val="0"/>
          <w:bCs/>
          <w:noProof/>
          <w:szCs w:val="28"/>
          <w:lang w:val="bg-BG" w:eastAsia="bg-BG"/>
        </w:rPr>
        <w:drawing>
          <wp:inline distT="0" distB="0" distL="0" distR="0" wp14:anchorId="01594454" wp14:editId="24CFB8A9">
            <wp:extent cx="5760720" cy="2336896"/>
            <wp:effectExtent l="0" t="0" r="0" b="635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336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FC0" w:rsidRDefault="00892FC0" w:rsidP="00892FC0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892FC0" w:rsidRDefault="00892FC0" w:rsidP="00892FC0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892FC0" w:rsidRDefault="00892FC0" w:rsidP="00892FC0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3A0741" w:rsidRPr="009733EE" w:rsidRDefault="00892FC0" w:rsidP="00892FC0">
      <w:pPr>
        <w:rPr>
          <w:rFonts w:ascii="Times New Roman" w:hAnsi="Times New Roman"/>
          <w:b w:val="0"/>
          <w:sz w:val="24"/>
          <w:szCs w:val="24"/>
          <w:lang w:val="bg-BG"/>
        </w:rPr>
      </w:pPr>
      <w:r w:rsidRPr="009733EE">
        <w:rPr>
          <w:rFonts w:ascii="Times New Roman" w:hAnsi="Times New Roman"/>
          <w:b w:val="0"/>
          <w:sz w:val="24"/>
          <w:szCs w:val="24"/>
          <w:lang w:val="bg-BG"/>
        </w:rPr>
        <w:t>5</w:t>
      </w:r>
      <w:r w:rsidRPr="00E57A89">
        <w:rPr>
          <w:rFonts w:ascii="Times New Roman" w:hAnsi="Times New Roman"/>
          <w:b w:val="0"/>
          <w:szCs w:val="24"/>
          <w:lang w:val="bg-BG"/>
        </w:rPr>
        <w:t>.</w:t>
      </w:r>
      <w:r w:rsidR="003A0741" w:rsidRPr="00E57A89">
        <w:rPr>
          <w:rFonts w:ascii="Times New Roman" w:hAnsi="Times New Roman"/>
          <w:bCs/>
          <w:szCs w:val="24"/>
          <w:lang w:val="bg-BG"/>
        </w:rPr>
        <w:t xml:space="preserve"> Бюджет (в лева) </w:t>
      </w:r>
      <w:r w:rsidR="003A0741" w:rsidRPr="009733EE">
        <w:rPr>
          <w:rFonts w:ascii="Times New Roman" w:hAnsi="Times New Roman"/>
          <w:bCs/>
          <w:sz w:val="24"/>
          <w:szCs w:val="24"/>
          <w:lang w:val="bg-BG"/>
        </w:rPr>
        <w:t xml:space="preserve">– </w:t>
      </w:r>
      <w:r w:rsidR="003A0741" w:rsidRPr="009733EE">
        <w:rPr>
          <w:rFonts w:ascii="Times New Roman" w:hAnsi="Times New Roman"/>
          <w:b w:val="0"/>
          <w:bCs/>
          <w:sz w:val="24"/>
          <w:szCs w:val="24"/>
          <w:lang w:val="bg-BG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3A0741" w:rsidRPr="009733EE" w:rsidRDefault="003A0741" w:rsidP="003A0741">
      <w:pPr>
        <w:spacing w:after="240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9733EE">
        <w:rPr>
          <w:rFonts w:ascii="Times New Roman" w:hAnsi="Times New Roman"/>
          <w:b w:val="0"/>
          <w:bCs/>
          <w:sz w:val="24"/>
          <w:szCs w:val="24"/>
          <w:lang w:val="bg-BG"/>
        </w:rPr>
        <w:t>Бюджетните пера се определят в зависимост от вида разход.</w:t>
      </w:r>
    </w:p>
    <w:p w:rsidR="00892FC0" w:rsidRPr="009733EE" w:rsidRDefault="00892FC0" w:rsidP="003A0741">
      <w:pPr>
        <w:spacing w:after="240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</w:p>
    <w:p w:rsidR="003A0741" w:rsidRPr="00F717D2" w:rsidRDefault="003A0741" w:rsidP="003A0741">
      <w:pPr>
        <w:spacing w:after="12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При попълване на бюджетните пера следва да се има предвид приложимия режим за конкретното проектно предложение съгласно </w:t>
      </w:r>
      <w:r w:rsidRPr="00F717D2">
        <w:rPr>
          <w:rFonts w:ascii="Times New Roman" w:eastAsia="Calibri" w:hAnsi="Times New Roman"/>
          <w:b w:val="0"/>
          <w:sz w:val="24"/>
          <w:szCs w:val="24"/>
          <w:lang w:val="bg-BG"/>
        </w:rPr>
        <w:t>раздел 14</w:t>
      </w:r>
      <w:r w:rsidR="003B4E68" w:rsidRPr="00F717D2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Pr="00F717D2">
        <w:rPr>
          <w:rFonts w:ascii="Times New Roman" w:eastAsia="Calibri" w:hAnsi="Times New Roman"/>
          <w:b w:val="0"/>
          <w:sz w:val="24"/>
          <w:szCs w:val="24"/>
          <w:lang w:val="bg-BG"/>
        </w:rPr>
        <w:t>от насоките за кандидатстване.</w:t>
      </w:r>
    </w:p>
    <w:p w:rsidR="003A0741" w:rsidRDefault="003A0741" w:rsidP="003A0741">
      <w:pPr>
        <w:spacing w:after="240" w:line="264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F717D2">
        <w:rPr>
          <w:rFonts w:ascii="Times New Roman" w:hAnsi="Times New Roman"/>
          <w:b w:val="0"/>
          <w:bCs/>
          <w:sz w:val="24"/>
          <w:szCs w:val="24"/>
          <w:lang w:val="bg-BG"/>
        </w:rPr>
        <w:t>В бюджета на процедурата разходите са на 3 нива: разходи от ниво 1 (</w:t>
      </w:r>
      <w:r w:rsidRPr="00F717D2">
        <w:rPr>
          <w:rFonts w:ascii="Times New Roman" w:hAnsi="Times New Roman"/>
          <w:b w:val="0"/>
          <w:sz w:val="24"/>
          <w:szCs w:val="24"/>
          <w:lang w:val="bg-BG"/>
        </w:rPr>
        <w:t xml:space="preserve">обозначени с римски цифри, като те се въвеждат от </w:t>
      </w:r>
      <w:r w:rsidRPr="00F717D2">
        <w:rPr>
          <w:rFonts w:ascii="Times New Roman" w:eastAsia="Calibri" w:hAnsi="Times New Roman"/>
          <w:b w:val="0"/>
          <w:sz w:val="24"/>
          <w:szCs w:val="24"/>
          <w:lang w:val="bg-BG"/>
        </w:rPr>
        <w:t>ДФЗ-РА</w:t>
      </w:r>
      <w:r w:rsidRPr="00F717D2">
        <w:rPr>
          <w:rFonts w:ascii="Times New Roman" w:hAnsi="Times New Roman"/>
          <w:b w:val="0"/>
          <w:sz w:val="24"/>
          <w:szCs w:val="24"/>
          <w:lang w:val="bg-BG"/>
        </w:rPr>
        <w:t xml:space="preserve"> и не могат да бъдат коригирани</w:t>
      </w:r>
      <w:r w:rsidRPr="00892FC0">
        <w:rPr>
          <w:rFonts w:ascii="Times New Roman" w:hAnsi="Times New Roman"/>
          <w:b w:val="0"/>
          <w:sz w:val="24"/>
          <w:szCs w:val="24"/>
          <w:lang w:val="bg-BG"/>
        </w:rPr>
        <w:t xml:space="preserve"> от страна на кандидатите); разходи от ниво 2 (об</w:t>
      </w:r>
      <w:r w:rsidR="00046215">
        <w:rPr>
          <w:rFonts w:ascii="Times New Roman" w:hAnsi="Times New Roman"/>
          <w:b w:val="0"/>
          <w:sz w:val="24"/>
          <w:szCs w:val="24"/>
          <w:lang w:val="bg-BG"/>
        </w:rPr>
        <w:t>означени са с арабски цифри: 1; 2</w:t>
      </w:r>
      <w:r w:rsidRPr="00892FC0">
        <w:rPr>
          <w:rFonts w:ascii="Times New Roman" w:hAnsi="Times New Roman"/>
          <w:b w:val="0"/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8145CF">
        <w:rPr>
          <w:rFonts w:ascii="Times New Roman" w:hAnsi="Times New Roman"/>
          <w:b w:val="0"/>
          <w:sz w:val="24"/>
          <w:szCs w:val="24"/>
          <w:lang w:val="bg-BG"/>
        </w:rPr>
        <w:t xml:space="preserve">от </w:t>
      </w:r>
      <w:r w:rsidRPr="00892FC0">
        <w:rPr>
          <w:rFonts w:ascii="Times New Roman" w:eastAsia="Calibri" w:hAnsi="Times New Roman"/>
          <w:b w:val="0"/>
          <w:sz w:val="24"/>
          <w:szCs w:val="24"/>
          <w:lang w:val="bg-BG"/>
        </w:rPr>
        <w:t>ДФЗ-РА</w:t>
      </w:r>
      <w:r w:rsidRPr="00892FC0">
        <w:rPr>
          <w:rFonts w:ascii="Times New Roman" w:hAnsi="Times New Roman"/>
          <w:b w:val="0"/>
          <w:sz w:val="24"/>
          <w:szCs w:val="24"/>
          <w:lang w:val="bg-BG"/>
        </w:rPr>
        <w:t xml:space="preserve">); разходи от ниво 3 (1.1.;1.2.; 2.1. и т.н.). Кандидатите могат да добавят бюджетни редове за разходи от ниво 3, както и да променят примерната формулировка, въведена от </w:t>
      </w:r>
      <w:r w:rsidRPr="00892FC0">
        <w:rPr>
          <w:rFonts w:ascii="Times New Roman" w:eastAsia="Calibri" w:hAnsi="Times New Roman"/>
          <w:b w:val="0"/>
          <w:sz w:val="24"/>
          <w:szCs w:val="24"/>
          <w:lang w:val="bg-BG"/>
        </w:rPr>
        <w:t>ДФЗ-РА</w:t>
      </w:r>
      <w:r w:rsidRPr="00892FC0">
        <w:rPr>
          <w:rFonts w:ascii="Times New Roman" w:hAnsi="Times New Roman"/>
          <w:b w:val="0"/>
          <w:sz w:val="24"/>
          <w:szCs w:val="24"/>
          <w:lang w:val="bg-BG"/>
        </w:rPr>
        <w:t xml:space="preserve"> съгласно </w:t>
      </w:r>
      <w:r w:rsidRPr="00892FC0">
        <w:rPr>
          <w:rFonts w:ascii="Times New Roman" w:hAnsi="Times New Roman"/>
          <w:b w:val="0"/>
          <w:sz w:val="24"/>
          <w:szCs w:val="24"/>
          <w:lang w:val="bg-BG"/>
        </w:rPr>
        <w:lastRenderedPageBreak/>
        <w:t>спецификата на проектното предложение.</w:t>
      </w:r>
      <w:r w:rsidRPr="00892FC0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</w:t>
      </w:r>
      <w:r w:rsidRPr="00892FC0">
        <w:rPr>
          <w:rFonts w:ascii="Times New Roman" w:eastAsia="Calibri" w:hAnsi="Times New Roman"/>
          <w:b w:val="0"/>
          <w:sz w:val="24"/>
          <w:szCs w:val="24"/>
          <w:lang w:val="bg-BG"/>
        </w:rPr>
        <w:t>Въведените от бенефициента бюджетни редове се сумират автоматично на ниво арабска цифра и съответно – римска цифра. 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спецификата на  проектното предложение. За всеки бюджетен ред кандидатът следва да уточни към коя дейност се отнася разходът.</w:t>
      </w:r>
    </w:p>
    <w:p w:rsidR="003A0741" w:rsidRDefault="003A0741" w:rsidP="003A0741">
      <w:pPr>
        <w:spacing w:after="240" w:line="264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92FC0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Кандидатът следва да опише броя и вида на закупуваните </w:t>
      </w:r>
      <w:r w:rsidR="0045397B">
        <w:rPr>
          <w:rFonts w:ascii="Times New Roman" w:hAnsi="Times New Roman"/>
          <w:b w:val="0"/>
          <w:bCs/>
          <w:sz w:val="24"/>
          <w:szCs w:val="24"/>
          <w:lang w:val="bg-BG"/>
        </w:rPr>
        <w:t>дълготрайни материални и/или нематериални активи</w:t>
      </w:r>
      <w:r w:rsidRPr="00892FC0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, </w:t>
      </w:r>
      <w:r w:rsidR="00724E88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вид услуги,  </w:t>
      </w:r>
      <w:r w:rsidRPr="00892FC0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кв.м за строително-монтажни дейности, марка/модел и т.н. от 3-то ниво в описателната част на отделните бюджетни редове от това ниво. </w:t>
      </w:r>
    </w:p>
    <w:p w:rsidR="00724E88" w:rsidRPr="00892FC0" w:rsidRDefault="00724E88" w:rsidP="003A0741">
      <w:pPr>
        <w:spacing w:after="240" w:line="264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724E88">
        <w:rPr>
          <w:rFonts w:ascii="Times New Roman" w:hAnsi="Times New Roman"/>
          <w:b w:val="0"/>
          <w:bCs/>
          <w:sz w:val="24"/>
          <w:szCs w:val="24"/>
          <w:lang w:val="bg-BG"/>
        </w:rPr>
        <w:t>В зависимост от заложения интензитет на БФП по процедурата, автоматично се попълва полето „БФП“ в бюджетен ред от ниво 3. 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</w:t>
      </w:r>
    </w:p>
    <w:p w:rsidR="00724E88" w:rsidRPr="006C1F45" w:rsidRDefault="00724E88" w:rsidP="00724E88">
      <w:pPr>
        <w:spacing w:after="240" w:line="264" w:lineRule="auto"/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6C1F45">
        <w:rPr>
          <w:rFonts w:ascii="Times New Roman" w:hAnsi="Times New Roman"/>
          <w:b w:val="0"/>
          <w:sz w:val="24"/>
          <w:szCs w:val="24"/>
          <w:lang w:val="bg-BG"/>
        </w:rPr>
        <w:t xml:space="preserve">В случай че кандидатът желае да нанесе ръчно процента на безвъзмездното финансиране срещу съответния бюджетен ред следва да бъде маркирана синята кутийка в колона Стойност/Сума с процентно съотношение.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3A0741" w:rsidRPr="006C1F45" w:rsidRDefault="00724E88" w:rsidP="00724E88">
      <w:pPr>
        <w:rPr>
          <w:rFonts w:ascii="Times New Roman" w:hAnsi="Times New Roman"/>
          <w:b w:val="0"/>
          <w:sz w:val="24"/>
          <w:szCs w:val="24"/>
          <w:lang w:val="bg-BG"/>
        </w:rPr>
      </w:pPr>
      <w:r w:rsidRPr="006C1F45">
        <w:rPr>
          <w:rFonts w:ascii="Times New Roman" w:hAnsi="Times New Roman"/>
          <w:b w:val="0"/>
          <w:sz w:val="24"/>
          <w:szCs w:val="24"/>
          <w:lang w:val="bg-BG"/>
        </w:rPr>
        <w:t>Примерна схема:</w:t>
      </w:r>
    </w:p>
    <w:p w:rsidR="003A0741" w:rsidRPr="00842CAE" w:rsidRDefault="003A0741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CC6FED" w:rsidRDefault="00CC6FE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029F2729" wp14:editId="2EADF7C2">
            <wp:extent cx="6297930" cy="4383405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4383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6FED" w:rsidRDefault="00CC6FE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CC6FED" w:rsidRDefault="00CC6FE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>
        <w:rPr>
          <w:rFonts w:ascii="Times New Roman" w:hAnsi="Times New Roman"/>
          <w:b w:val="0"/>
          <w:noProof/>
          <w:sz w:val="24"/>
          <w:szCs w:val="24"/>
          <w:lang w:val="bg-BG" w:eastAsia="bg-BG"/>
        </w:rPr>
        <w:drawing>
          <wp:inline distT="0" distB="0" distL="0" distR="0" wp14:anchorId="7615DB14">
            <wp:extent cx="6297930" cy="3115310"/>
            <wp:effectExtent l="0" t="0" r="762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311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6FED" w:rsidRDefault="00CC6FE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CC6FED" w:rsidRPr="00842CAE" w:rsidRDefault="00CC6FED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3A0741" w:rsidRPr="00E57A89" w:rsidRDefault="003A0741" w:rsidP="003A0741">
      <w:pPr>
        <w:spacing w:before="100" w:beforeAutospacing="1" w:after="100" w:afterAutospacing="1"/>
        <w:outlineLvl w:val="1"/>
        <w:rPr>
          <w:rFonts w:ascii="Times New Roman" w:hAnsi="Times New Roman"/>
          <w:b w:val="0"/>
          <w:bCs/>
          <w:szCs w:val="24"/>
          <w:lang w:val="bg-BG"/>
        </w:rPr>
      </w:pPr>
      <w:r w:rsidRPr="00842CAE">
        <w:rPr>
          <w:rFonts w:ascii="Times New Roman" w:hAnsi="Times New Roman"/>
          <w:bCs/>
          <w:sz w:val="24"/>
          <w:szCs w:val="24"/>
          <w:lang w:val="bg-BG"/>
        </w:rPr>
        <w:t xml:space="preserve">6. </w:t>
      </w:r>
      <w:r w:rsidRPr="00E57A89">
        <w:rPr>
          <w:rFonts w:ascii="Times New Roman" w:hAnsi="Times New Roman"/>
          <w:bCs/>
          <w:szCs w:val="24"/>
          <w:lang w:val="bg-BG"/>
        </w:rPr>
        <w:t xml:space="preserve">Финансова информация – източници на финансиране (в лева)  </w:t>
      </w:r>
    </w:p>
    <w:p w:rsidR="003A0741" w:rsidRPr="00FE2357" w:rsidRDefault="003A0741" w:rsidP="003A0741">
      <w:pPr>
        <w:spacing w:before="100" w:beforeAutospacing="1" w:after="100" w:afterAutospacing="1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FE2357">
        <w:rPr>
          <w:rFonts w:ascii="Times New Roman" w:eastAsia="Calibri" w:hAnsi="Times New Roman"/>
          <w:b w:val="0"/>
          <w:sz w:val="24"/>
          <w:szCs w:val="24"/>
          <w:lang w:val="bg-BG"/>
        </w:rPr>
        <w:t>Част от информацията от раздел 5 „Бюджет (в лева)“ автоматично се визуализира в съответните полета от настоящата точка.</w:t>
      </w:r>
    </w:p>
    <w:p w:rsidR="003A0741" w:rsidRPr="00FE2357" w:rsidRDefault="003A0741" w:rsidP="003A0741">
      <w:pPr>
        <w:spacing w:after="120" w:line="274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FE2357">
        <w:rPr>
          <w:rFonts w:ascii="Times New Roman" w:eastAsia="Calibri" w:hAnsi="Times New Roman"/>
          <w:b w:val="0"/>
          <w:sz w:val="24"/>
          <w:szCs w:val="24"/>
          <w:lang w:val="bg-BG"/>
        </w:rPr>
        <w:t>Поле „</w:t>
      </w:r>
      <w:r w:rsidRPr="00E57A89">
        <w:rPr>
          <w:rFonts w:ascii="Times New Roman" w:eastAsia="Calibri" w:hAnsi="Times New Roman"/>
          <w:sz w:val="24"/>
          <w:szCs w:val="24"/>
          <w:lang w:val="bg-BG"/>
        </w:rPr>
        <w:t>Кръстосано финансиране“</w:t>
      </w:r>
      <w:r w:rsidRPr="00FE2357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не следва да се попълва, тъй като е неприложимо за </w:t>
      </w:r>
      <w:r w:rsidRPr="00FE2357">
        <w:rPr>
          <w:rFonts w:ascii="Times New Roman" w:hAnsi="Times New Roman"/>
          <w:b w:val="0"/>
          <w:sz w:val="24"/>
          <w:szCs w:val="24"/>
          <w:lang w:val="bg-BG"/>
        </w:rPr>
        <w:t xml:space="preserve">ПРСР 2014-2020 </w:t>
      </w:r>
      <w:r w:rsidRPr="00FE2357">
        <w:rPr>
          <w:rFonts w:ascii="Times New Roman" w:eastAsia="Calibri" w:hAnsi="Times New Roman"/>
          <w:b w:val="0"/>
          <w:sz w:val="24"/>
          <w:szCs w:val="24"/>
          <w:lang w:val="bg-BG"/>
        </w:rPr>
        <w:t>г.;</w:t>
      </w:r>
    </w:p>
    <w:p w:rsidR="003A0741" w:rsidRPr="00463042" w:rsidRDefault="003A0741" w:rsidP="003A0741">
      <w:pPr>
        <w:spacing w:after="120" w:line="274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FE2357">
        <w:rPr>
          <w:rFonts w:ascii="Times New Roman" w:eastAsia="Calibri" w:hAnsi="Times New Roman"/>
          <w:b w:val="0"/>
          <w:sz w:val="24"/>
          <w:szCs w:val="24"/>
          <w:lang w:val="bg-BG"/>
        </w:rPr>
        <w:t>Поле „</w:t>
      </w:r>
      <w:r w:rsidRPr="00724E88">
        <w:rPr>
          <w:rFonts w:ascii="Times New Roman" w:eastAsia="Calibri" w:hAnsi="Times New Roman"/>
          <w:sz w:val="24"/>
          <w:szCs w:val="24"/>
          <w:lang w:val="bg-BG"/>
        </w:rPr>
        <w:t>Очаквани приходи от проекта</w:t>
      </w:r>
      <w:r w:rsidRPr="00FE2357">
        <w:rPr>
          <w:rFonts w:ascii="Times New Roman" w:eastAsia="Calibri" w:hAnsi="Times New Roman"/>
          <w:b w:val="0"/>
          <w:sz w:val="24"/>
          <w:szCs w:val="24"/>
          <w:lang w:val="bg-BG"/>
        </w:rPr>
        <w:t>” - не следва да се попълва.</w:t>
      </w:r>
    </w:p>
    <w:p w:rsidR="003A0741" w:rsidRPr="0065128A" w:rsidRDefault="003A0741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C27607" w:rsidRPr="00842CAE" w:rsidRDefault="00C27607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842CAE">
        <w:rPr>
          <w:rFonts w:ascii="Times New Roman" w:hAnsi="Times New Roman"/>
          <w:noProof/>
          <w:sz w:val="24"/>
          <w:szCs w:val="24"/>
          <w:lang w:val="bg-BG" w:eastAsia="bg-BG"/>
        </w:rPr>
        <w:lastRenderedPageBreak/>
        <w:drawing>
          <wp:inline distT="0" distB="0" distL="0" distR="0" wp14:anchorId="73B555E8" wp14:editId="0EADABDB">
            <wp:extent cx="5760720" cy="61798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7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C04" w:rsidRPr="00842CAE" w:rsidRDefault="00D87C04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3A0741" w:rsidRPr="00E57A89" w:rsidRDefault="003A0741" w:rsidP="003A0741">
      <w:pPr>
        <w:spacing w:before="400" w:after="240" w:line="264" w:lineRule="auto"/>
        <w:jc w:val="both"/>
        <w:outlineLvl w:val="1"/>
        <w:rPr>
          <w:rFonts w:ascii="Times New Roman" w:hAnsi="Times New Roman"/>
          <w:bCs/>
          <w:szCs w:val="24"/>
          <w:lang w:val="bg-BG"/>
        </w:rPr>
      </w:pPr>
      <w:r w:rsidRPr="00842CAE">
        <w:rPr>
          <w:rFonts w:ascii="Times New Roman" w:hAnsi="Times New Roman"/>
          <w:bCs/>
          <w:sz w:val="24"/>
          <w:szCs w:val="24"/>
          <w:lang w:val="bg-BG"/>
        </w:rPr>
        <w:t>7</w:t>
      </w:r>
      <w:r w:rsidRPr="00E57A89">
        <w:rPr>
          <w:rFonts w:ascii="Times New Roman" w:hAnsi="Times New Roman"/>
          <w:bCs/>
          <w:szCs w:val="24"/>
          <w:lang w:val="bg-BG"/>
        </w:rPr>
        <w:t xml:space="preserve">. План за изпълнение/Дейности по проекта </w:t>
      </w:r>
      <w:r w:rsidRPr="0068150B">
        <w:rPr>
          <w:rFonts w:ascii="Times New Roman" w:hAnsi="Times New Roman"/>
          <w:b w:val="0"/>
          <w:bCs/>
          <w:szCs w:val="24"/>
          <w:lang w:val="bg-BG"/>
        </w:rPr>
        <w:t>– системата позволява въвеждане на не повече от 30 дейности по проекта.</w:t>
      </w:r>
    </w:p>
    <w:p w:rsidR="003A0741" w:rsidRPr="00D840EA" w:rsidRDefault="003A0741" w:rsidP="003A0741">
      <w:pPr>
        <w:spacing w:after="120" w:line="276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>При отваряне на раздел 7 „План за изпълнение / Дейности по проекта“ се визуализира следният прозорец:</w:t>
      </w:r>
    </w:p>
    <w:p w:rsidR="003A0741" w:rsidRPr="0065128A" w:rsidRDefault="003A0741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D87C04" w:rsidRPr="0065128A" w:rsidRDefault="00D87C04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D87C04" w:rsidRPr="00842CAE" w:rsidRDefault="00D87C04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7C5547" w:rsidRPr="00842CAE" w:rsidRDefault="006D3332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E57A89"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 wp14:anchorId="67BB8578" wp14:editId="71D46DBE">
            <wp:extent cx="5760720" cy="390618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0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1F45" w:rsidRDefault="006C1F45" w:rsidP="003A0741">
      <w:pPr>
        <w:spacing w:after="120" w:line="276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</w:p>
    <w:p w:rsidR="003A0741" w:rsidRPr="0093302F" w:rsidRDefault="003A0741" w:rsidP="003A0741">
      <w:pPr>
        <w:spacing w:after="120" w:line="276" w:lineRule="auto"/>
        <w:jc w:val="both"/>
        <w:outlineLvl w:val="1"/>
        <w:rPr>
          <w:rFonts w:ascii="Times New Roman" w:eastAsia="Calibri" w:hAnsi="Times New Roman"/>
          <w:b w:val="0"/>
          <w:strike/>
          <w:sz w:val="24"/>
          <w:szCs w:val="24"/>
          <w:lang w:val="bg-BG"/>
        </w:rPr>
      </w:pPr>
      <w:r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Допустимите дейности са изброени в </w:t>
      </w:r>
      <w:r w:rsidR="00F717D2"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Раздел </w:t>
      </w:r>
      <w:r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>13</w:t>
      </w:r>
      <w:r w:rsidR="00F717D2"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>.1</w:t>
      </w:r>
      <w:r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„</w:t>
      </w:r>
      <w:r w:rsidR="00D840EA"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>Дейности, допустими за финансиране</w:t>
      </w:r>
      <w:r w:rsidR="009733EE"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>“ от У</w:t>
      </w:r>
      <w:r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>словията за</w:t>
      </w:r>
      <w:r w:rsidR="00F16EEC" w:rsidRPr="00957621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="00F16EEC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кандидатстване</w:t>
      </w:r>
      <w:r w:rsidR="00630405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.</w:t>
      </w:r>
    </w:p>
    <w:p w:rsidR="003A0741" w:rsidRPr="00F717D2" w:rsidRDefault="003A0741" w:rsidP="003A0741">
      <w:pPr>
        <w:spacing w:after="120" w:line="276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F717D2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Кандидатът избира бутон „Добави“ за всяка една от планираните дейности и попълва следните полета:</w:t>
      </w:r>
    </w:p>
    <w:p w:rsidR="003A0741" w:rsidRPr="00F717D2" w:rsidRDefault="003A0741" w:rsidP="003A0741">
      <w:pPr>
        <w:numPr>
          <w:ilvl w:val="0"/>
          <w:numId w:val="9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Организация отговорна за изпълнението на дейността</w:t>
      </w:r>
      <w:r w:rsidRPr="00F717D2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</w:t>
      </w:r>
      <w:r w:rsidRPr="00F717D2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избира се от падащо меню наименованието на кандидата.</w:t>
      </w:r>
    </w:p>
    <w:p w:rsidR="003A0741" w:rsidRPr="00D840EA" w:rsidRDefault="003A0741" w:rsidP="003A0741">
      <w:pPr>
        <w:numPr>
          <w:ilvl w:val="0"/>
          <w:numId w:val="9"/>
        </w:numPr>
        <w:spacing w:after="120" w:line="276" w:lineRule="auto"/>
        <w:ind w:left="1134" w:hanging="425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Дейност (до 400 символа)</w:t>
      </w:r>
      <w:r w:rsidRPr="00D840EA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 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>попълва се наименованието на дейността;</w:t>
      </w:r>
    </w:p>
    <w:p w:rsidR="003A0741" w:rsidRDefault="003A0741" w:rsidP="003A0741">
      <w:pPr>
        <w:numPr>
          <w:ilvl w:val="0"/>
          <w:numId w:val="9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Pr="00E57A89">
        <w:rPr>
          <w:rFonts w:ascii="Times New Roman" w:eastAsia="Calibri" w:hAnsi="Times New Roman"/>
          <w:sz w:val="24"/>
          <w:szCs w:val="24"/>
          <w:lang w:val="bg-BG"/>
        </w:rPr>
        <w:t>Описание (до 4 000 символа)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кандидатът следва да представи ясно  и подробно описание на всички дейности и обосновка за техния избор. 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D840EA" w:rsidRPr="00D840EA" w:rsidRDefault="00945F8F" w:rsidP="004C554C">
      <w:pPr>
        <w:tabs>
          <w:tab w:val="left" w:pos="993"/>
        </w:tabs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>
        <w:rPr>
          <w:rFonts w:ascii="Times New Roman" w:hAnsi="Times New Roman"/>
          <w:noProof/>
          <w:sz w:val="24"/>
          <w:szCs w:val="24"/>
          <w:lang w:val="bg-BG" w:eastAsia="bg-BG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664F843" wp14:editId="3A94CF4C">
                <wp:simplePos x="0" y="0"/>
                <wp:positionH relativeFrom="column">
                  <wp:posOffset>-109855</wp:posOffset>
                </wp:positionH>
                <wp:positionV relativeFrom="paragraph">
                  <wp:posOffset>2942590</wp:posOffset>
                </wp:positionV>
                <wp:extent cx="262255" cy="142875"/>
                <wp:effectExtent l="0" t="19050" r="42545" b="47625"/>
                <wp:wrapNone/>
                <wp:docPr id="46" name="Right Arrow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2255" cy="14287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D806D0" id="Right Arrow 46" o:spid="_x0000_s1026" type="#_x0000_t13" style="position:absolute;margin-left:-8.65pt;margin-top:231.7pt;width:20.65pt;height:11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vTEggIAAFsFAAAOAAAAZHJzL2Uyb0RvYy54bWysVE1v2zAMvQ/YfxB0X50YST+MOkXQosOA&#10;oC3aDj2rshQbk0WNUuJkv36U7LhdW+wwzAdBEslH8vlR5xe71rCtQt+ALfn0aMKZshKqxq5L/v3x&#10;+sspZz4IWwkDVpV8rzy/WHz+dN65QuVQg6kUMgKxvuhcyesQXJFlXtaqFf4InLJk1ICtCHTEdVah&#10;6Ai9NVk+mRxnHWDlEKTynm6veiNfJHytlQy3WnsVmCk51RbSiml9jmu2OBfFGoWrGzmUIf6hilY0&#10;lpKOUFciCLbB5h1U20gEDzocSWgz0LqRKvVA3Uwnb7p5qIVTqRcix7uRJv//YOXN9g5ZU5V8dsyZ&#10;FS39o/tmXQe2RISO0S1R1DlfkOeDu8PYpHcrkD88GbI/LPHgB5+dxjb6Uotsl/jej3yrXWCSLvPj&#10;PJ/POZNkms7y05N5TJaJ4hDs0IevCloWNyXHWFiqK3Ettisf+oCD41BRX0QqJ+yNinUYe680NRrT&#10;pugkMXVpkG0FiUNIqWyY9qZaVKq/nk/oG6oaI1KNCTAi68aYEXsAiPJ9j93XOvjHUJUUOgZP/lZY&#10;HzxGpMxgwxjcNhbwIwBDXQ2Ze/8DST01kaVnqPYkA4R+PryT1w0xvhI+3AmkgaDRoSEPt7RoA13J&#10;YdhxVgP++ug++pNOycpZRwNWcv9zI1BxZr5ZUvDZdDaLE5kOs/lJTgd8bXl+bbGb9hLoN03pOXEy&#10;baN/MIetRmif6C1YxqxkElZS7pLLgIfDZegHn14TqZbL5EZT6ERY2QcnI3hkNWrpcfck0A2yC6TX&#10;GzgMoyje6K73jZEWlpsAukmifOF14JsmOAlneG3iE/H6nLxe3sTFbwAAAP//AwBQSwMEFAAGAAgA&#10;AAAhAH2+PIDiAAAACgEAAA8AAABkcnMvZG93bnJldi54bWxMj01Pg0AQhu8m/ofNmHgx7W6Bfogs&#10;jTHRgxdj25h428IIBHaWsFvAf+940uPMPHnnebP9bDsx4uAbRxpWSwUCqXBlQ5WG0/F5sQPhg6HS&#10;dI5Qwzd62OfXV5lJSzfRO46HUAkOIZ8aDXUIfSqlL2q0xi9dj8S3LzdYE3gcKlkOZuJw28lIqY20&#10;piH+UJsen2os2sPFaohVUG/x693HOI3rbXU6vrSfbaT17c38+AAi4Bz+YPjVZ3XI2ensLlR60WlY&#10;rLYxoxqSTZyAYCJKuNyZF7v1Pcg8k/8r5D8AAAD//wMAUEsBAi0AFAAGAAgAAAAhALaDOJL+AAAA&#10;4QEAABMAAAAAAAAAAAAAAAAAAAAAAFtDb250ZW50X1R5cGVzXS54bWxQSwECLQAUAAYACAAAACEA&#10;OP0h/9YAAACUAQAACwAAAAAAAAAAAAAAAAAvAQAAX3JlbHMvLnJlbHNQSwECLQAUAAYACAAAACEA&#10;Pg70xIICAABbBQAADgAAAAAAAAAAAAAAAAAuAgAAZHJzL2Uyb0RvYy54bWxQSwECLQAUAAYACAAA&#10;ACEAfb48gOIAAAAKAQAADwAAAAAAAAAAAAAAAADcBAAAZHJzL2Rvd25yZXYueG1sUEsFBgAAAAAE&#10;AAQA8wAAAOsFAAAAAA==&#10;" adj="15716" fillcolor="#4f81bd [3204]" strokecolor="#243f60 [1604]" strokeweight="2pt">
                <v:path arrowok="t"/>
              </v:shape>
            </w:pict>
          </mc:Fallback>
        </mc:AlternateContent>
      </w:r>
    </w:p>
    <w:p w:rsidR="003A0741" w:rsidRPr="00D840EA" w:rsidRDefault="003A0741" w:rsidP="003A0741">
      <w:p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>„Ясно“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е описанието на дейностите, когато:</w:t>
      </w:r>
    </w:p>
    <w:p w:rsidR="003A0741" w:rsidRPr="00D840EA" w:rsidRDefault="003A0741" w:rsidP="003A0741">
      <w:pPr>
        <w:numPr>
          <w:ilvl w:val="0"/>
          <w:numId w:val="11"/>
        </w:num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lastRenderedPageBreak/>
        <w:t>те са недвусмислено формулирани – не се налага тълкуването им, при описанието им не са допуснати противоречия или фактологически грешки; и</w:t>
      </w:r>
    </w:p>
    <w:p w:rsidR="003A0741" w:rsidRPr="00D840EA" w:rsidRDefault="003A0741" w:rsidP="003A0741">
      <w:pPr>
        <w:numPr>
          <w:ilvl w:val="0"/>
          <w:numId w:val="11"/>
        </w:num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3A0741" w:rsidRPr="00D840EA" w:rsidRDefault="003A0741" w:rsidP="003A0741">
      <w:pPr>
        <w:numPr>
          <w:ilvl w:val="0"/>
          <w:numId w:val="11"/>
        </w:num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3A0741" w:rsidRPr="00D840EA" w:rsidRDefault="003A0741" w:rsidP="003A0741">
      <w:p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>„Подробно“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3A0741" w:rsidRPr="00630405" w:rsidRDefault="003A0741" w:rsidP="003A0741">
      <w:p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В допълнение следва да се опише необходимото оборудване и материали за </w:t>
      </w:r>
      <w:r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изпълнението на дейността, ако е приложимо. </w:t>
      </w:r>
    </w:p>
    <w:p w:rsidR="003A0741" w:rsidRPr="00630405" w:rsidRDefault="003A0741" w:rsidP="003A0741">
      <w:pPr>
        <w:spacing w:after="140" w:line="278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30405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>„Обоснована връзка на дейностите с целите на проектното предложение“</w:t>
      </w:r>
      <w:r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постигането на целите на проекта.</w:t>
      </w:r>
    </w:p>
    <w:p w:rsidR="009A1A60" w:rsidRPr="00630405" w:rsidRDefault="003A0741" w:rsidP="003A0741">
      <w:pPr>
        <w:numPr>
          <w:ilvl w:val="0"/>
          <w:numId w:val="10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Н</w:t>
      </w:r>
      <w:r w:rsidRPr="00630405">
        <w:rPr>
          <w:rFonts w:ascii="Times New Roman" w:eastAsia="Calibri" w:hAnsi="Times New Roman"/>
          <w:sz w:val="24"/>
          <w:szCs w:val="24"/>
          <w:lang w:val="bg-BG"/>
        </w:rPr>
        <w:t>ачин на изпълнение (до 3 000 символа)</w:t>
      </w:r>
      <w:r w:rsidRPr="00630405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 </w:t>
      </w:r>
      <w:r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Кандидатът трябва да посочи как планира да изпълни всяка </w:t>
      </w:r>
      <w:r w:rsidR="009A1A60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дейност.</w:t>
      </w:r>
    </w:p>
    <w:p w:rsidR="003A0741" w:rsidRPr="00630405" w:rsidRDefault="003A0741" w:rsidP="0093302F">
      <w:pPr>
        <w:numPr>
          <w:ilvl w:val="0"/>
          <w:numId w:val="10"/>
        </w:numPr>
        <w:tabs>
          <w:tab w:val="left" w:pos="0"/>
          <w:tab w:val="left" w:pos="993"/>
        </w:tabs>
        <w:spacing w:after="140" w:line="278" w:lineRule="auto"/>
        <w:ind w:left="0" w:firstLine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30405">
        <w:rPr>
          <w:rFonts w:ascii="Times New Roman" w:eastAsia="Calibri" w:hAnsi="Times New Roman"/>
          <w:sz w:val="24"/>
          <w:szCs w:val="24"/>
          <w:lang w:val="bg-BG"/>
        </w:rPr>
        <w:t xml:space="preserve">Резултат (до 3 000 символа) </w:t>
      </w:r>
      <w:r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– описват се резултатите, които се цели да бъдат постигнати с изпълнението на дейността. Тези резултати следва да водят до постигане на заложените цели </w:t>
      </w:r>
      <w:r w:rsidR="0093302F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и да са свързани с изпълнението на проекта.</w:t>
      </w:r>
    </w:p>
    <w:p w:rsidR="00630405" w:rsidRPr="00630405" w:rsidRDefault="003A0741" w:rsidP="00630405">
      <w:pPr>
        <w:numPr>
          <w:ilvl w:val="0"/>
          <w:numId w:val="10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630405">
        <w:rPr>
          <w:rFonts w:ascii="Times New Roman" w:eastAsia="Calibri" w:hAnsi="Times New Roman"/>
          <w:sz w:val="24"/>
          <w:szCs w:val="24"/>
          <w:lang w:val="bg-BG"/>
        </w:rPr>
        <w:t>Месец за стартиране на дейността</w:t>
      </w:r>
      <w:r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посочва се поредният номер на месеца, през който се планира да стартира дейността</w:t>
      </w:r>
      <w:r w:rsidR="001B4DF2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="00361650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в съответствие с </w:t>
      </w:r>
      <w:r w:rsidR="00F717D2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т. 2 от раздел 13.1.</w:t>
      </w:r>
      <w:r w:rsidR="0093302F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="00630405" w:rsidRPr="00630405">
        <w:rPr>
          <w:rFonts w:ascii="Times New Roman" w:eastAsia="Calibri" w:hAnsi="Times New Roman"/>
          <w:b w:val="0"/>
          <w:sz w:val="24"/>
          <w:szCs w:val="24"/>
          <w:lang w:val="bg-BG"/>
        </w:rPr>
        <w:t>Например, ако проектът включва СМР по изграждане на производствена сграда и закупуване и монтиране на технологично оборудване в нея, то месецът, предвиден за стартиране на дейностите по СМР ще бъде първи месец за стартиране на проекта и в поле „Месец за стартиране на дейността” се въвежда 1. Ако за изграждането на производствената сграда са необходими 12 месеца, то в поле „Продължителност на дейността (месеци)” се въвежда 12. Ако следваща дейност по внедряване на нов продукт чрез закупуване и монтиране на технологично оборудване се предвижда да стартира 2 месеца след изграждането на производствената сграда, то в поле „Месец за стартиране на дейността” се въвежда 14, а в поле „Продължителност на дейността (месеци)” се въвежда планирания срок за извършването на инвестициите, необходими за изпълнението на дейността (например 6 месеца).</w:t>
      </w:r>
    </w:p>
    <w:p w:rsidR="007C5547" w:rsidRPr="00630405" w:rsidRDefault="00630405" w:rsidP="00630405">
      <w:pPr>
        <w:pStyle w:val="ListParagraph"/>
        <w:numPr>
          <w:ilvl w:val="0"/>
          <w:numId w:val="10"/>
        </w:numPr>
        <w:tabs>
          <w:tab w:val="left" w:pos="993"/>
        </w:tabs>
        <w:spacing w:after="140" w:line="278" w:lineRule="auto"/>
        <w:jc w:val="both"/>
        <w:rPr>
          <w:rFonts w:ascii="Times New Roman" w:hAnsi="Times New Roman"/>
          <w:b/>
          <w:sz w:val="24"/>
          <w:szCs w:val="24"/>
        </w:rPr>
      </w:pPr>
      <w:r w:rsidRPr="00630405">
        <w:rPr>
          <w:rFonts w:ascii="Times New Roman" w:eastAsia="Calibri" w:hAnsi="Times New Roman"/>
          <w:b/>
          <w:sz w:val="24"/>
          <w:szCs w:val="24"/>
        </w:rPr>
        <w:lastRenderedPageBreak/>
        <w:t>Даден е пример за дейността по внедряване на нов продукт.</w:t>
      </w:r>
    </w:p>
    <w:p w:rsidR="0093302F" w:rsidRDefault="0093302F" w:rsidP="0093302F">
      <w:pPr>
        <w:tabs>
          <w:tab w:val="left" w:pos="993"/>
        </w:tabs>
        <w:spacing w:after="140" w:line="278" w:lineRule="auto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>
        <w:rPr>
          <w:rFonts w:ascii="Times New Roman" w:eastAsia="Calibri" w:hAnsi="Times New Roman"/>
          <w:noProof/>
          <w:sz w:val="24"/>
          <w:szCs w:val="24"/>
          <w:lang w:val="bg-BG" w:eastAsia="bg-BG"/>
        </w:rPr>
        <w:drawing>
          <wp:inline distT="0" distB="0" distL="0" distR="0" wp14:anchorId="13AD652A">
            <wp:extent cx="5400675" cy="31908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223" cy="31911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302F" w:rsidRDefault="0093302F" w:rsidP="0093302F">
      <w:pPr>
        <w:tabs>
          <w:tab w:val="left" w:pos="993"/>
        </w:tabs>
        <w:spacing w:after="140" w:line="278" w:lineRule="auto"/>
        <w:jc w:val="both"/>
        <w:rPr>
          <w:rFonts w:ascii="Times New Roman" w:eastAsia="Calibri" w:hAnsi="Times New Roman"/>
          <w:sz w:val="24"/>
          <w:szCs w:val="24"/>
          <w:lang w:val="bg-BG"/>
        </w:rPr>
      </w:pPr>
    </w:p>
    <w:p w:rsidR="003A0741" w:rsidRPr="0093302F" w:rsidRDefault="003A0741" w:rsidP="0014334D">
      <w:pPr>
        <w:tabs>
          <w:tab w:val="left" w:pos="993"/>
        </w:tabs>
        <w:spacing w:after="140" w:line="278" w:lineRule="auto"/>
        <w:ind w:firstLine="709"/>
        <w:jc w:val="both"/>
        <w:rPr>
          <w:rFonts w:ascii="Times New Roman" w:hAnsi="Times New Roman"/>
          <w:b w:val="0"/>
          <w:sz w:val="24"/>
          <w:szCs w:val="24"/>
          <w:lang w:val="bg-BG"/>
        </w:rPr>
      </w:pPr>
      <w:r w:rsidRPr="0093302F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* В плана не се попълват месеца от календарната година ( </w:t>
      </w:r>
      <w:r w:rsidRPr="0093302F">
        <w:rPr>
          <w:rFonts w:ascii="Times New Roman" w:eastAsia="Calibri" w:hAnsi="Times New Roman"/>
          <w:b w:val="0"/>
          <w:sz w:val="24"/>
          <w:szCs w:val="24"/>
          <w:u w:val="single"/>
          <w:lang w:val="bg-BG"/>
        </w:rPr>
        <w:t>месец 1 не е месец януари</w:t>
      </w:r>
      <w:r w:rsidRPr="0093302F">
        <w:rPr>
          <w:rFonts w:ascii="Times New Roman" w:eastAsia="Calibri" w:hAnsi="Times New Roman"/>
          <w:b w:val="0"/>
          <w:sz w:val="24"/>
          <w:szCs w:val="24"/>
          <w:lang w:val="bg-BG"/>
        </w:rPr>
        <w:t>)</w:t>
      </w:r>
    </w:p>
    <w:p w:rsidR="003A0741" w:rsidRPr="00D840EA" w:rsidRDefault="003A0741" w:rsidP="003A0741">
      <w:pPr>
        <w:numPr>
          <w:ilvl w:val="0"/>
          <w:numId w:val="10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Продължителност на дейността (месеци)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посочва се планираната продължителност на изпълнението на дейността (дейността следва да бъде изпълнена в рамките на изпълнение на проект</w:t>
      </w:r>
      <w:r w:rsidR="00DA628B">
        <w:rPr>
          <w:rFonts w:ascii="Times New Roman" w:eastAsia="Calibri" w:hAnsi="Times New Roman"/>
          <w:b w:val="0"/>
          <w:sz w:val="24"/>
          <w:szCs w:val="24"/>
          <w:lang w:val="bg-BG"/>
        </w:rPr>
        <w:t>ното предложение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>)</w:t>
      </w:r>
    </w:p>
    <w:p w:rsidR="003A0741" w:rsidRPr="009733EE" w:rsidRDefault="003A0741" w:rsidP="003A0741">
      <w:pPr>
        <w:tabs>
          <w:tab w:val="left" w:pos="851"/>
        </w:tabs>
        <w:spacing w:after="140" w:line="278" w:lineRule="auto"/>
        <w:ind w:firstLine="426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>При определяне продължителността на дейностите по проекта, кандидатите следва да имат предвид заложения в условията за кандидатстване максимален срок за изпълнение на проекта.</w:t>
      </w:r>
      <w:r w:rsidRPr="00D840EA">
        <w:rPr>
          <w:rFonts w:ascii="Times New Roman" w:hAnsi="Times New Roman"/>
          <w:b w:val="0"/>
          <w:sz w:val="24"/>
          <w:szCs w:val="24"/>
          <w:lang w:val="bg-BG"/>
        </w:rPr>
        <w:t xml:space="preserve"> </w:t>
      </w:r>
      <w:r w:rsidRPr="00D840EA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Кандидатите следва да посочат необходимия срок за изпълнение на отделните дейности, който не може да надхвърля продължителността  на 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>проекта.</w:t>
      </w:r>
    </w:p>
    <w:p w:rsidR="000D6A5B" w:rsidRPr="009733EE" w:rsidRDefault="003A0741" w:rsidP="00DC1B0C">
      <w:pPr>
        <w:numPr>
          <w:ilvl w:val="0"/>
          <w:numId w:val="10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Стойност –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посочва се цялата стойност на дейността,</w:t>
      </w:r>
      <w:r w:rsidR="00664775"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без значение кога е стартирала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>. Кандидатите</w:t>
      </w:r>
      <w:r w:rsidR="008627A8">
        <w:rPr>
          <w:rFonts w:ascii="Times New Roman" w:eastAsia="Calibri" w:hAnsi="Times New Roman"/>
          <w:b w:val="0"/>
          <w:sz w:val="24"/>
          <w:szCs w:val="24"/>
          <w:lang w:val="bg-BG"/>
        </w:rPr>
        <w:t>, които са регистрирани по ЗДДС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</w:t>
      </w:r>
      <w:r w:rsidR="008627A8"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>при остойностяване на</w:t>
      </w:r>
      <w:r w:rsidR="008627A8" w:rsidRPr="009733EE">
        <w:rPr>
          <w:rFonts w:ascii="Times New Roman" w:eastAsia="Calibri" w:hAnsi="Times New Roman"/>
          <w:sz w:val="24"/>
          <w:szCs w:val="24"/>
          <w:lang w:val="bg-BG"/>
        </w:rPr>
        <w:t xml:space="preserve"> </w:t>
      </w:r>
      <w:r w:rsidR="008627A8"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дейностите 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>следва</w:t>
      </w:r>
      <w:r w:rsid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да</w:t>
      </w:r>
      <w:r w:rsidRPr="009733EE">
        <w:rPr>
          <w:rFonts w:ascii="Times New Roman" w:eastAsia="Calibri" w:hAnsi="Times New Roman"/>
          <w:sz w:val="24"/>
          <w:szCs w:val="24"/>
          <w:lang w:val="bg-BG"/>
        </w:rPr>
        <w:t xml:space="preserve"> 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>посочва</w:t>
      </w:r>
      <w:r w:rsidR="008627A8">
        <w:rPr>
          <w:rFonts w:ascii="Times New Roman" w:eastAsia="Calibri" w:hAnsi="Times New Roman"/>
          <w:b w:val="0"/>
          <w:sz w:val="24"/>
          <w:szCs w:val="24"/>
          <w:lang w:val="bg-BG"/>
        </w:rPr>
        <w:t>т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стойността без ДДС. </w:t>
      </w:r>
      <w:r w:rsid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Кандидатите, които не са регистрирани по ЗДДС </w:t>
      </w:r>
      <w:r w:rsidR="00DC1B0C" w:rsidRPr="00DC1B0C">
        <w:rPr>
          <w:rFonts w:ascii="Times New Roman" w:eastAsia="Calibri" w:hAnsi="Times New Roman"/>
          <w:b w:val="0"/>
          <w:sz w:val="24"/>
          <w:szCs w:val="24"/>
          <w:lang w:val="bg-BG"/>
        </w:rPr>
        <w:t>при остойностяване на</w:t>
      </w:r>
      <w:r w:rsidR="00DC1B0C" w:rsidRPr="00DC1B0C">
        <w:rPr>
          <w:rFonts w:ascii="Times New Roman" w:eastAsia="Calibri" w:hAnsi="Times New Roman"/>
          <w:sz w:val="24"/>
          <w:szCs w:val="24"/>
          <w:lang w:val="bg-BG"/>
        </w:rPr>
        <w:t xml:space="preserve"> </w:t>
      </w:r>
      <w:r w:rsidR="00DC1B0C" w:rsidRP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дейностите </w:t>
      </w:r>
      <w:r w:rsid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следва да </w:t>
      </w:r>
      <w:r w:rsidR="00DC1B0C" w:rsidRP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посочват стойността </w:t>
      </w:r>
      <w:r w:rsidR="00DC1B0C">
        <w:rPr>
          <w:rFonts w:ascii="Times New Roman" w:eastAsia="Calibri" w:hAnsi="Times New Roman"/>
          <w:b w:val="0"/>
          <w:sz w:val="24"/>
          <w:szCs w:val="24"/>
          <w:lang w:val="bg-BG"/>
        </w:rPr>
        <w:t>с</w:t>
      </w:r>
      <w:r w:rsidR="00DC1B0C" w:rsidRP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ДДС</w:t>
      </w:r>
      <w:r w:rsidR="00DC1B0C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. </w:t>
      </w:r>
      <w:r w:rsidRPr="009733EE">
        <w:rPr>
          <w:rFonts w:ascii="Times New Roman" w:eastAsia="Calibri" w:hAnsi="Times New Roman"/>
          <w:b w:val="0"/>
          <w:sz w:val="24"/>
          <w:szCs w:val="24"/>
          <w:lang w:val="bg-BG"/>
        </w:rPr>
        <w:t>Стойността на всяка от дейностите трябва да съответства на общата стойност на разходите за нея в бюджета.</w:t>
      </w:r>
    </w:p>
    <w:p w:rsidR="0093596B" w:rsidRPr="0065128A" w:rsidRDefault="0093596B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A531DD" w:rsidRPr="0093302F" w:rsidRDefault="003A0741" w:rsidP="00A531DD">
      <w:pPr>
        <w:rPr>
          <w:rFonts w:ascii="Times New Roman" w:hAnsi="Times New Roman"/>
          <w:b w:val="0"/>
          <w:szCs w:val="24"/>
          <w:lang w:val="bg-BG"/>
        </w:rPr>
      </w:pPr>
      <w:r w:rsidRPr="00BA5ACA">
        <w:rPr>
          <w:rFonts w:ascii="Times New Roman" w:hAnsi="Times New Roman"/>
          <w:bCs/>
          <w:sz w:val="24"/>
          <w:szCs w:val="24"/>
          <w:lang w:val="bg-BG"/>
        </w:rPr>
        <w:lastRenderedPageBreak/>
        <w:t xml:space="preserve">8. </w:t>
      </w:r>
      <w:r w:rsidRPr="00E57A89">
        <w:rPr>
          <w:rFonts w:ascii="Times New Roman" w:hAnsi="Times New Roman"/>
          <w:bCs/>
          <w:szCs w:val="24"/>
          <w:lang w:val="bg-BG"/>
        </w:rPr>
        <w:t>Индикатори</w:t>
      </w:r>
      <w:r w:rsidR="006D3332">
        <w:rPr>
          <w:rFonts w:ascii="Times New Roman" w:hAnsi="Times New Roman"/>
          <w:szCs w:val="24"/>
          <w:lang w:val="bg-BG"/>
        </w:rPr>
        <w:t xml:space="preserve"> - </w:t>
      </w:r>
      <w:r w:rsidR="00A531DD" w:rsidRPr="0093302F">
        <w:rPr>
          <w:rFonts w:ascii="Times New Roman" w:hAnsi="Times New Roman"/>
          <w:b w:val="0"/>
          <w:szCs w:val="24"/>
          <w:lang w:val="bg-BG"/>
        </w:rPr>
        <w:t>За настоящата процедура</w:t>
      </w:r>
      <w:r w:rsidR="006D3332" w:rsidRPr="0093302F">
        <w:rPr>
          <w:rFonts w:ascii="Times New Roman" w:hAnsi="Times New Roman"/>
          <w:b w:val="0"/>
          <w:szCs w:val="24"/>
          <w:lang w:val="bg-BG"/>
        </w:rPr>
        <w:t xml:space="preserve"> </w:t>
      </w:r>
      <w:r w:rsidR="00A531DD" w:rsidRPr="0093302F">
        <w:rPr>
          <w:rFonts w:ascii="Times New Roman" w:hAnsi="Times New Roman"/>
          <w:b w:val="0"/>
          <w:szCs w:val="24"/>
          <w:lang w:val="bg-BG"/>
        </w:rPr>
        <w:t xml:space="preserve"> е неприложимо</w:t>
      </w:r>
    </w:p>
    <w:p w:rsidR="0093596B" w:rsidRPr="00842CAE" w:rsidRDefault="0093596B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DA7808" w:rsidRPr="00BA5ACA" w:rsidRDefault="00BA5ACA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  <w:r>
        <w:rPr>
          <w:rFonts w:ascii="Times New Roman" w:hAnsi="Times New Roman"/>
          <w:b w:val="0"/>
          <w:sz w:val="24"/>
          <w:szCs w:val="24"/>
          <w:lang w:val="bg-BG"/>
        </w:rPr>
        <w:t>*За настоящата процедура – е неприложимо</w:t>
      </w:r>
    </w:p>
    <w:p w:rsidR="00DA7808" w:rsidRDefault="00DA7808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93302F" w:rsidRPr="0093302F" w:rsidRDefault="0093302F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81601E" w:rsidRPr="00F97162" w:rsidRDefault="00A94A75" w:rsidP="00A531DD">
      <w:pPr>
        <w:spacing w:after="100" w:line="276" w:lineRule="auto"/>
        <w:jc w:val="both"/>
        <w:rPr>
          <w:rFonts w:ascii="Times New Roman" w:hAnsi="Times New Roman"/>
          <w:bCs/>
          <w:szCs w:val="24"/>
          <w:lang w:val="bg-BG"/>
        </w:rPr>
      </w:pPr>
      <w:r w:rsidRPr="00F97162">
        <w:rPr>
          <w:rFonts w:ascii="Times New Roman" w:hAnsi="Times New Roman"/>
          <w:bCs/>
          <w:szCs w:val="24"/>
          <w:lang w:val="bg-BG"/>
        </w:rPr>
        <w:t>9. Екип</w:t>
      </w:r>
      <w:r w:rsidR="00A531DD" w:rsidRPr="00F97162">
        <w:rPr>
          <w:rFonts w:ascii="Times New Roman" w:hAnsi="Times New Roman"/>
          <w:bCs/>
          <w:szCs w:val="24"/>
          <w:lang w:val="bg-BG"/>
        </w:rPr>
        <w:t xml:space="preserve">. </w:t>
      </w:r>
    </w:p>
    <w:p w:rsidR="00A94A75" w:rsidRPr="006D1476" w:rsidRDefault="00A531DD" w:rsidP="00A531DD">
      <w:pPr>
        <w:spacing w:after="100" w:line="276" w:lineRule="auto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F97162">
        <w:rPr>
          <w:rFonts w:ascii="Times New Roman" w:eastAsia="Calibri" w:hAnsi="Times New Roman"/>
          <w:sz w:val="24"/>
          <w:szCs w:val="24"/>
          <w:lang w:val="bg-BG"/>
        </w:rPr>
        <w:t xml:space="preserve">* За настоящата процедура – </w:t>
      </w:r>
      <w:r w:rsidR="0081601E" w:rsidRPr="00F97162">
        <w:rPr>
          <w:rFonts w:ascii="Times New Roman" w:eastAsia="Calibri" w:hAnsi="Times New Roman"/>
          <w:sz w:val="24"/>
          <w:szCs w:val="24"/>
          <w:lang w:val="bg-BG"/>
        </w:rPr>
        <w:t>се въвеждате данните за ръководителя на земеделското стопанство</w:t>
      </w:r>
      <w:r w:rsidRPr="00F97162">
        <w:rPr>
          <w:rFonts w:ascii="Times New Roman" w:eastAsia="Calibri" w:hAnsi="Times New Roman"/>
          <w:sz w:val="24"/>
          <w:szCs w:val="24"/>
          <w:lang w:val="bg-BG"/>
        </w:rPr>
        <w:t>.</w:t>
      </w:r>
    </w:p>
    <w:p w:rsidR="00A94A75" w:rsidRPr="00856A98" w:rsidRDefault="00A94A75" w:rsidP="00A94A75">
      <w:pPr>
        <w:spacing w:after="100" w:line="264" w:lineRule="auto"/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6D1476">
        <w:rPr>
          <w:rFonts w:ascii="Times New Roman" w:hAnsi="Times New Roman"/>
          <w:b w:val="0"/>
          <w:sz w:val="24"/>
          <w:szCs w:val="24"/>
          <w:lang w:val="bg-BG"/>
        </w:rPr>
        <w:t xml:space="preserve">При отварянето на раздел 9 „Екип“ се </w:t>
      </w:r>
      <w:r w:rsidR="00A531DD" w:rsidRPr="006D1476">
        <w:rPr>
          <w:rFonts w:ascii="Times New Roman" w:hAnsi="Times New Roman"/>
          <w:b w:val="0"/>
          <w:sz w:val="24"/>
          <w:szCs w:val="24"/>
          <w:lang w:val="bg-BG"/>
        </w:rPr>
        <w:t>визуализира</w:t>
      </w:r>
      <w:r w:rsidRPr="006D1476">
        <w:rPr>
          <w:rFonts w:ascii="Times New Roman" w:hAnsi="Times New Roman"/>
          <w:b w:val="0"/>
          <w:sz w:val="24"/>
          <w:szCs w:val="24"/>
          <w:lang w:val="bg-BG"/>
        </w:rPr>
        <w:t xml:space="preserve"> следния</w:t>
      </w:r>
      <w:r w:rsidR="00A531DD" w:rsidRPr="006D1476">
        <w:rPr>
          <w:rFonts w:ascii="Times New Roman" w:hAnsi="Times New Roman"/>
          <w:b w:val="0"/>
          <w:sz w:val="24"/>
          <w:szCs w:val="24"/>
          <w:lang w:val="bg-BG"/>
        </w:rPr>
        <w:t>т</w:t>
      </w:r>
      <w:r w:rsidRPr="006D1476">
        <w:rPr>
          <w:rFonts w:ascii="Times New Roman" w:hAnsi="Times New Roman"/>
          <w:b w:val="0"/>
          <w:sz w:val="24"/>
          <w:szCs w:val="24"/>
          <w:lang w:val="bg-BG"/>
        </w:rPr>
        <w:t xml:space="preserve"> екран:</w:t>
      </w:r>
    </w:p>
    <w:p w:rsidR="00DA7808" w:rsidRPr="0065128A" w:rsidRDefault="00DA7808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DA7808" w:rsidRPr="0065128A" w:rsidRDefault="00DA7808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DA7808" w:rsidRPr="00842CAE" w:rsidRDefault="00DA7808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DA7808" w:rsidRDefault="00DA7808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F82897" w:rsidRDefault="00F82897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F82897" w:rsidRPr="00842CAE" w:rsidRDefault="00A622B6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E57A89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 wp14:anchorId="1EFF49FF" wp14:editId="54712AC2">
            <wp:extent cx="5760720" cy="282640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26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763" w:rsidRDefault="00A94A75" w:rsidP="00A94A75">
      <w:pPr>
        <w:spacing w:after="100" w:line="276" w:lineRule="auto"/>
        <w:jc w:val="both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lastRenderedPageBreak/>
        <w:t xml:space="preserve">Чрез полето „Добави“ могат да се добавят членове от Екипа. </w:t>
      </w:r>
      <w:r w:rsidR="00E16763" w:rsidRPr="00842CAE">
        <w:rPr>
          <w:rFonts w:ascii="Times New Roman" w:hAnsi="Times New Roman"/>
          <w:noProof/>
          <w:sz w:val="24"/>
          <w:szCs w:val="24"/>
          <w:lang w:val="bg-BG" w:eastAsia="bg-BG"/>
        </w:rPr>
        <w:drawing>
          <wp:inline distT="0" distB="0" distL="0" distR="0" wp14:anchorId="03F0D6AE" wp14:editId="496891E0">
            <wp:extent cx="5760720" cy="215709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897" w:rsidRPr="00856A98" w:rsidRDefault="00F82897" w:rsidP="00A94A75">
      <w:pPr>
        <w:spacing w:after="100" w:line="276" w:lineRule="auto"/>
        <w:jc w:val="both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С бутона „Добави“ могат да се прибавят един или повече членове на Екипа по управление и/или изпълнение в зависимост от спецификата на всеки проект (един член на екипа е достатъчен за въвеждане – напр. Управителя на </w:t>
      </w:r>
      <w:r w:rsidRPr="006D1476">
        <w:rPr>
          <w:rFonts w:ascii="Times New Roman" w:hAnsi="Times New Roman"/>
          <w:b w:val="0"/>
          <w:bCs/>
          <w:sz w:val="24"/>
          <w:szCs w:val="24"/>
          <w:lang w:val="bg-BG"/>
        </w:rPr>
        <w:t>предприятието). 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A94A75" w:rsidRPr="00856A98" w:rsidRDefault="00A94A75" w:rsidP="00A94A75">
      <w:pPr>
        <w:spacing w:after="100" w:line="276" w:lineRule="auto"/>
        <w:ind w:firstLine="720"/>
        <w:jc w:val="both"/>
        <w:rPr>
          <w:rFonts w:ascii="Times New Roman" w:eastAsia="Calibri" w:hAnsi="Times New Roman"/>
          <w:b w:val="0"/>
          <w:i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Кандидатът попълва информация в следните полета:</w:t>
      </w:r>
    </w:p>
    <w:p w:rsidR="00A94A75" w:rsidRPr="00856A98" w:rsidRDefault="00A94A75" w:rsidP="00A94A75">
      <w:pPr>
        <w:numPr>
          <w:ilvl w:val="0"/>
          <w:numId w:val="12"/>
        </w:numPr>
        <w:spacing w:after="100" w:line="276" w:lineRule="auto"/>
        <w:ind w:left="567" w:hanging="283"/>
        <w:jc w:val="both"/>
        <w:rPr>
          <w:rFonts w:ascii="Times New Roman" w:eastAsia="Calibri" w:hAnsi="Times New Roman"/>
          <w:b w:val="0"/>
          <w:color w:val="FF000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Име по документ за самоличност (до 100 символа)</w:t>
      </w:r>
      <w:r w:rsidRPr="00856A98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 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кандидатът посочва конкретни имена на физически лица - членове на екипа за управление;</w:t>
      </w:r>
    </w:p>
    <w:p w:rsidR="00A94A75" w:rsidRPr="00856A98" w:rsidRDefault="00A94A75" w:rsidP="00A94A75">
      <w:pPr>
        <w:numPr>
          <w:ilvl w:val="0"/>
          <w:numId w:val="12"/>
        </w:numPr>
        <w:spacing w:after="100" w:line="276" w:lineRule="auto"/>
        <w:ind w:left="567" w:hanging="283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Позиция по проекта (до 200 символа)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се попълва задължително;</w:t>
      </w:r>
    </w:p>
    <w:p w:rsidR="00A94A75" w:rsidRPr="00856A98" w:rsidRDefault="00A94A75" w:rsidP="00A94A75">
      <w:pPr>
        <w:numPr>
          <w:ilvl w:val="0"/>
          <w:numId w:val="12"/>
        </w:numPr>
        <w:spacing w:after="100" w:line="276" w:lineRule="auto"/>
        <w:ind w:left="567" w:hanging="283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Квалификация и отговорности (до 3 000 символа)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- полето се попълва задължително. Кандидатът описва отговорностите на всеки член на екипа за управление и взаимоотношенията между тях за осигуряване постигането на целите на проекта;</w:t>
      </w:r>
    </w:p>
    <w:p w:rsidR="00A94A75" w:rsidRPr="00856A98" w:rsidRDefault="00A94A75" w:rsidP="00A94A75">
      <w:pPr>
        <w:numPr>
          <w:ilvl w:val="0"/>
          <w:numId w:val="12"/>
        </w:numPr>
        <w:spacing w:after="100" w:line="276" w:lineRule="auto"/>
        <w:ind w:left="567" w:hanging="283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Телефонен номер</w:t>
      </w:r>
      <w:r w:rsidRPr="00856A98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полето </w:t>
      </w:r>
      <w:r w:rsidRPr="00856A98">
        <w:rPr>
          <w:rFonts w:ascii="Times New Roman" w:eastAsia="Calibri" w:hAnsi="Times New Roman"/>
          <w:b w:val="0"/>
          <w:sz w:val="24"/>
          <w:szCs w:val="24"/>
          <w:u w:val="single"/>
          <w:lang w:val="bg-BG"/>
        </w:rPr>
        <w:t>не е задължително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за попълване;</w:t>
      </w:r>
    </w:p>
    <w:p w:rsidR="00A94A75" w:rsidRPr="00856A98" w:rsidRDefault="00A94A75" w:rsidP="00A94A75">
      <w:pPr>
        <w:numPr>
          <w:ilvl w:val="0"/>
          <w:numId w:val="12"/>
        </w:numPr>
        <w:spacing w:after="100" w:line="276" w:lineRule="auto"/>
        <w:ind w:left="567" w:hanging="283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Е-mail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</w:t>
      </w:r>
      <w:r w:rsidRPr="00856A98">
        <w:rPr>
          <w:rFonts w:ascii="Times New Roman" w:eastAsia="Calibri" w:hAnsi="Times New Roman"/>
          <w:b w:val="0"/>
          <w:sz w:val="24"/>
          <w:szCs w:val="24"/>
          <w:u w:val="single"/>
          <w:lang w:val="bg-BG"/>
        </w:rPr>
        <w:t>не е задължително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за попълване;</w:t>
      </w:r>
    </w:p>
    <w:p w:rsidR="00F82897" w:rsidRDefault="00A94A75" w:rsidP="00A531DD">
      <w:pPr>
        <w:numPr>
          <w:ilvl w:val="0"/>
          <w:numId w:val="12"/>
        </w:numPr>
        <w:spacing w:after="100" w:line="276" w:lineRule="auto"/>
        <w:ind w:left="567" w:hanging="283"/>
        <w:jc w:val="both"/>
        <w:rPr>
          <w:rFonts w:ascii="Times New Roman" w:eastAsia="Calibri" w:hAnsi="Times New Roman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Номер на факс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полето </w:t>
      </w:r>
      <w:r w:rsidRPr="00856A98">
        <w:rPr>
          <w:rFonts w:ascii="Times New Roman" w:eastAsia="Calibri" w:hAnsi="Times New Roman"/>
          <w:b w:val="0"/>
          <w:sz w:val="24"/>
          <w:szCs w:val="24"/>
          <w:u w:val="single"/>
          <w:lang w:val="bg-BG"/>
        </w:rPr>
        <w:t>не е задължително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за попълване.</w:t>
      </w:r>
    </w:p>
    <w:p w:rsidR="00A531DD" w:rsidRPr="00A531DD" w:rsidRDefault="00A531DD" w:rsidP="00A531DD">
      <w:pPr>
        <w:spacing w:after="100" w:line="276" w:lineRule="auto"/>
        <w:jc w:val="both"/>
        <w:rPr>
          <w:rFonts w:ascii="Times New Roman" w:eastAsia="Calibri" w:hAnsi="Times New Roman"/>
          <w:sz w:val="24"/>
          <w:szCs w:val="24"/>
          <w:lang w:val="bg-BG"/>
        </w:rPr>
      </w:pPr>
    </w:p>
    <w:p w:rsidR="00A94A75" w:rsidRPr="00F82897" w:rsidRDefault="00A94A75" w:rsidP="00A94A75">
      <w:pPr>
        <w:spacing w:after="240" w:line="264" w:lineRule="auto"/>
        <w:jc w:val="both"/>
        <w:outlineLvl w:val="1"/>
        <w:rPr>
          <w:rFonts w:ascii="Times New Roman" w:hAnsi="Times New Roman"/>
          <w:bCs/>
          <w:sz w:val="24"/>
          <w:szCs w:val="24"/>
          <w:lang w:val="bg-BG"/>
        </w:rPr>
      </w:pPr>
      <w:r w:rsidRPr="00A531DD">
        <w:rPr>
          <w:rFonts w:ascii="Times New Roman" w:hAnsi="Times New Roman"/>
          <w:bCs/>
          <w:sz w:val="24"/>
          <w:szCs w:val="24"/>
          <w:lang w:val="bg-BG"/>
        </w:rPr>
        <w:t xml:space="preserve">10. </w:t>
      </w:r>
      <w:r w:rsidRPr="00E57A89">
        <w:rPr>
          <w:rFonts w:ascii="Times New Roman" w:hAnsi="Times New Roman"/>
          <w:bCs/>
          <w:szCs w:val="24"/>
          <w:lang w:val="bg-BG"/>
        </w:rPr>
        <w:t>План за външно възлагане – Само за възложители по ЗОП</w:t>
      </w:r>
      <w:r w:rsidR="009246FB" w:rsidRPr="00E57A89">
        <w:rPr>
          <w:rFonts w:ascii="Times New Roman" w:hAnsi="Times New Roman"/>
          <w:bCs/>
          <w:szCs w:val="24"/>
          <w:lang w:val="bg-BG"/>
        </w:rPr>
        <w:t>. *По настоящата процедура е неприложимо</w:t>
      </w:r>
      <w:r w:rsidR="009F114E" w:rsidRPr="00E57A89">
        <w:rPr>
          <w:rFonts w:ascii="Times New Roman" w:hAnsi="Times New Roman"/>
          <w:bCs/>
          <w:szCs w:val="24"/>
          <w:lang w:val="bg-BG"/>
        </w:rPr>
        <w:t>.</w:t>
      </w:r>
    </w:p>
    <w:p w:rsidR="00A94A75" w:rsidRPr="00E05742" w:rsidRDefault="00A94A75" w:rsidP="00A94A75">
      <w:pPr>
        <w:spacing w:after="240" w:line="264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t>Системата позволява въвеждане на не повече от 50 процедури</w:t>
      </w:r>
    </w:p>
    <w:p w:rsidR="00A94A75" w:rsidRPr="00856A98" w:rsidRDefault="00A94A75" w:rsidP="00A94A75">
      <w:pPr>
        <w:spacing w:after="120" w:line="276" w:lineRule="auto"/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EA6397" w:rsidRPr="0065128A" w:rsidRDefault="00EA6397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EA6397" w:rsidRPr="0065128A" w:rsidRDefault="00EA6397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EA6397" w:rsidRPr="00842CAE" w:rsidRDefault="00EA6397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842CAE">
        <w:rPr>
          <w:rFonts w:ascii="Times New Roman" w:hAnsi="Times New Roman"/>
          <w:noProof/>
          <w:sz w:val="24"/>
          <w:szCs w:val="24"/>
          <w:lang w:val="bg-BG" w:eastAsia="bg-BG"/>
        </w:rPr>
        <w:drawing>
          <wp:inline distT="0" distB="0" distL="0" distR="0" wp14:anchorId="4BB10ED9" wp14:editId="629377D1">
            <wp:extent cx="5760720" cy="6781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9F" w:rsidRDefault="00FA759F" w:rsidP="00A94A75">
      <w:pPr>
        <w:spacing w:after="120" w:line="276" w:lineRule="auto"/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</w:p>
    <w:p w:rsidR="00A94A75" w:rsidRPr="00856A98" w:rsidRDefault="00A94A75" w:rsidP="00A94A75">
      <w:pPr>
        <w:spacing w:after="120" w:line="276" w:lineRule="auto"/>
        <w:jc w:val="both"/>
        <w:outlineLvl w:val="1"/>
        <w:rPr>
          <w:rFonts w:ascii="Times New Roman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E84B3E" w:rsidRPr="0065128A" w:rsidRDefault="00E84B3E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E84B3E" w:rsidRPr="0065128A" w:rsidRDefault="00E84B3E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E84B3E" w:rsidRPr="00842CAE" w:rsidRDefault="00E84B3E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842CAE">
        <w:rPr>
          <w:rFonts w:ascii="Times New Roman" w:hAnsi="Times New Roman"/>
          <w:noProof/>
          <w:sz w:val="24"/>
          <w:szCs w:val="24"/>
          <w:lang w:val="bg-BG" w:eastAsia="bg-BG"/>
        </w:rPr>
        <w:drawing>
          <wp:inline distT="0" distB="0" distL="0" distR="0" wp14:anchorId="4E6876B9" wp14:editId="189F8355">
            <wp:extent cx="5760720" cy="2449195"/>
            <wp:effectExtent l="0" t="0" r="0" b="825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0A0" w:rsidRPr="00842CAE" w:rsidRDefault="00A210A0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A94A75" w:rsidRPr="00856A98" w:rsidRDefault="00A94A75" w:rsidP="00A94A75">
      <w:pPr>
        <w:spacing w:after="120" w:line="276" w:lineRule="auto"/>
        <w:jc w:val="both"/>
        <w:outlineLvl w:val="1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Кандидатът попълва следните полета: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Предмет на предвидената процедура (до 1 000 символа)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описва се наименованието и предмета на поръчката;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Обект на поръчката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избор от падащо меню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Приложим нормативен акт</w:t>
      </w:r>
      <w:r w:rsidRPr="00856A98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избор от падащо меню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Тип на процедурата</w:t>
      </w:r>
      <w:r w:rsidRPr="00856A98">
        <w:rPr>
          <w:rFonts w:ascii="Times New Roman" w:eastAsia="Calibri" w:hAnsi="Times New Roman"/>
          <w:b w:val="0"/>
          <w:i/>
          <w:sz w:val="24"/>
          <w:szCs w:val="24"/>
          <w:lang w:val="bg-BG"/>
        </w:rPr>
        <w:t xml:space="preserve"> –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избор от падащо меню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Стойност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попълва се от кандидата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Планирана дата на обявяване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попълва се от кандидата</w:t>
      </w:r>
    </w:p>
    <w:p w:rsidR="00A94A75" w:rsidRPr="00856A98" w:rsidRDefault="00A94A75" w:rsidP="00A94A75">
      <w:pPr>
        <w:numPr>
          <w:ilvl w:val="0"/>
          <w:numId w:val="13"/>
        </w:numPr>
        <w:spacing w:after="120" w:line="276" w:lineRule="auto"/>
        <w:ind w:left="567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57A89">
        <w:rPr>
          <w:rFonts w:ascii="Times New Roman" w:eastAsia="Calibri" w:hAnsi="Times New Roman"/>
          <w:sz w:val="24"/>
          <w:szCs w:val="24"/>
          <w:lang w:val="bg-BG"/>
        </w:rPr>
        <w:t>Описание (до 4 000 символа)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Кандидатът описва начина на приемане на работата и механизмите за контрол при 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lastRenderedPageBreak/>
        <w:t>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A210A0" w:rsidRDefault="00A210A0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B06A5C" w:rsidRDefault="00B06A5C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B06A5C" w:rsidRPr="00E57A89" w:rsidRDefault="00D1360A" w:rsidP="00450C0D">
      <w:pPr>
        <w:rPr>
          <w:rFonts w:ascii="Times New Roman" w:hAnsi="Times New Roman"/>
          <w:b w:val="0"/>
          <w:szCs w:val="24"/>
          <w:lang w:val="bg-BG"/>
        </w:rPr>
      </w:pPr>
      <w:r w:rsidRPr="00E57A89">
        <w:rPr>
          <w:rFonts w:ascii="Times New Roman" w:hAnsi="Times New Roman"/>
          <w:szCs w:val="24"/>
          <w:lang w:val="bg-BG"/>
        </w:rPr>
        <w:t>11</w:t>
      </w:r>
      <w:r w:rsidRPr="00E57A89">
        <w:rPr>
          <w:rFonts w:ascii="Times New Roman" w:hAnsi="Times New Roman"/>
          <w:b w:val="0"/>
          <w:szCs w:val="24"/>
          <w:lang w:val="bg-BG"/>
        </w:rPr>
        <w:t>.</w:t>
      </w:r>
      <w:r w:rsidRPr="00E57A89">
        <w:rPr>
          <w:rFonts w:ascii="Times New Roman" w:hAnsi="Times New Roman"/>
          <w:szCs w:val="24"/>
          <w:lang w:val="bg-BG"/>
        </w:rPr>
        <w:t xml:space="preserve"> Допълнителна информация необходима за оценка на проектното предложение</w:t>
      </w:r>
    </w:p>
    <w:p w:rsidR="00D1360A" w:rsidRPr="00E57A89" w:rsidRDefault="00D1360A" w:rsidP="00450C0D">
      <w:pPr>
        <w:rPr>
          <w:rFonts w:ascii="Times New Roman" w:hAnsi="Times New Roman"/>
          <w:b w:val="0"/>
          <w:szCs w:val="24"/>
          <w:lang w:val="bg-BG"/>
        </w:rPr>
      </w:pPr>
    </w:p>
    <w:p w:rsidR="00A622B6" w:rsidRPr="00A622B6" w:rsidRDefault="00A622B6" w:rsidP="00A622B6">
      <w:pPr>
        <w:numPr>
          <w:ilvl w:val="0"/>
          <w:numId w:val="17"/>
        </w:numPr>
        <w:spacing w:after="120"/>
        <w:jc w:val="both"/>
        <w:outlineLvl w:val="1"/>
        <w:rPr>
          <w:rFonts w:ascii="Times New Roman" w:hAnsi="Times New Roman"/>
          <w:b w:val="0"/>
          <w:sz w:val="24"/>
          <w:szCs w:val="24"/>
          <w:lang w:val="bg-BG" w:eastAsia="fr-FR"/>
        </w:rPr>
      </w:pPr>
      <w:r w:rsidRPr="00A622B6">
        <w:rPr>
          <w:rFonts w:ascii="Times New Roman" w:eastAsia="Calibri" w:hAnsi="Times New Roman"/>
          <w:sz w:val="24"/>
          <w:szCs w:val="24"/>
          <w:lang w:val="bg-BG"/>
        </w:rPr>
        <w:t>11.1 Хоризонтални политики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- По настоящата процедура следва да е налице съответствие на проектните предложения с принципите на хоризонталните политики на ЕС </w:t>
      </w:r>
    </w:p>
    <w:p w:rsidR="00A622B6" w:rsidRPr="00A622B6" w:rsidRDefault="00A622B6" w:rsidP="00A622B6">
      <w:pPr>
        <w:spacing w:after="120"/>
        <w:ind w:left="1069"/>
        <w:jc w:val="both"/>
        <w:outlineLvl w:val="1"/>
        <w:rPr>
          <w:rFonts w:ascii="Times New Roman" w:hAnsi="Times New Roman"/>
          <w:b w:val="0"/>
          <w:sz w:val="24"/>
          <w:szCs w:val="24"/>
          <w:lang w:val="bg-BG" w:eastAsia="fr-FR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Кандидатът декларира, че проектното предложение съответства на принципите за </w:t>
      </w:r>
      <w:r w:rsidRPr="00A622B6">
        <w:rPr>
          <w:rFonts w:ascii="Times New Roman" w:hAnsi="Times New Roman"/>
          <w:b w:val="0"/>
          <w:sz w:val="24"/>
          <w:szCs w:val="24"/>
          <w:lang w:val="bg-BG" w:eastAsia="fr-FR"/>
        </w:rPr>
        <w:t>равнопоставеност и недопускане на дискриминация, устойчиво развитие и равенство между половете</w:t>
      </w:r>
    </w:p>
    <w:p w:rsidR="00A622B6" w:rsidRPr="00A622B6" w:rsidRDefault="00A622B6" w:rsidP="00A622B6">
      <w:pPr>
        <w:spacing w:after="120"/>
        <w:ind w:left="1069"/>
        <w:jc w:val="both"/>
        <w:outlineLvl w:val="1"/>
        <w:rPr>
          <w:rFonts w:ascii="Times New Roman" w:hAnsi="Times New Roman"/>
          <w:b w:val="0"/>
          <w:sz w:val="24"/>
          <w:szCs w:val="24"/>
          <w:lang w:val="bg-BG" w:eastAsia="fr-FR"/>
        </w:rPr>
      </w:pPr>
      <w:r w:rsidRPr="00A622B6">
        <w:rPr>
          <w:rFonts w:ascii="Times New Roman" w:hAnsi="Times New Roman"/>
          <w:b w:val="0"/>
          <w:sz w:val="24"/>
          <w:szCs w:val="24"/>
          <w:lang w:val="bg-BG" w:eastAsia="fr-FR"/>
        </w:rPr>
        <w:t xml:space="preserve">Кандидатът представят информация за съответствието на проектното предложение с посочените принципи. </w:t>
      </w:r>
    </w:p>
    <w:p w:rsidR="00F97162" w:rsidRDefault="00F97162" w:rsidP="00136D23">
      <w:pPr>
        <w:jc w:val="both"/>
        <w:rPr>
          <w:rFonts w:ascii="Times New Roman" w:hAnsi="Times New Roman"/>
          <w:sz w:val="24"/>
          <w:szCs w:val="24"/>
          <w:lang w:val="bg-BG"/>
        </w:rPr>
      </w:pPr>
    </w:p>
    <w:p w:rsidR="00EA6921" w:rsidRPr="00136D23" w:rsidRDefault="00EA6921" w:rsidP="00136D23">
      <w:pPr>
        <w:jc w:val="both"/>
        <w:rPr>
          <w:rFonts w:ascii="Times New Roman" w:hAnsi="Times New Roman"/>
          <w:b w:val="0"/>
          <w:sz w:val="24"/>
          <w:szCs w:val="24"/>
          <w:lang w:val="bg-BG"/>
        </w:rPr>
      </w:pPr>
      <w:r w:rsidRPr="00491BD5">
        <w:rPr>
          <w:rFonts w:ascii="Times New Roman" w:hAnsi="Times New Roman"/>
          <w:sz w:val="24"/>
          <w:szCs w:val="24"/>
          <w:lang w:val="bg-BG"/>
        </w:rPr>
        <w:t>Важно</w:t>
      </w:r>
      <w:r w:rsidRPr="00136D23">
        <w:rPr>
          <w:rFonts w:ascii="Times New Roman" w:hAnsi="Times New Roman"/>
          <w:b w:val="0"/>
          <w:sz w:val="24"/>
          <w:szCs w:val="24"/>
          <w:lang w:val="bg-BG"/>
        </w:rPr>
        <w:t>: Всички полета от Формуляра за кандидатстване са текстови и не може да се въвеждат таблици, снимки, скрийншотове, графики и др.п.</w:t>
      </w:r>
    </w:p>
    <w:p w:rsidR="00D1360A" w:rsidRDefault="00D1360A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B06A5C" w:rsidRPr="00B06A5C" w:rsidRDefault="00B06A5C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A94A75" w:rsidRPr="00E57A89" w:rsidRDefault="00A94A75" w:rsidP="00A94A75">
      <w:pPr>
        <w:spacing w:after="120" w:line="264" w:lineRule="auto"/>
        <w:jc w:val="both"/>
        <w:outlineLvl w:val="1"/>
        <w:rPr>
          <w:rFonts w:ascii="Times New Roman" w:hAnsi="Times New Roman"/>
          <w:bCs/>
          <w:szCs w:val="24"/>
          <w:lang w:val="bg-BG"/>
        </w:rPr>
      </w:pPr>
      <w:r w:rsidRPr="00E57A89">
        <w:rPr>
          <w:rFonts w:ascii="Times New Roman" w:hAnsi="Times New Roman"/>
          <w:bCs/>
          <w:szCs w:val="24"/>
          <w:lang w:val="bg-BG"/>
        </w:rPr>
        <w:t>1</w:t>
      </w:r>
      <w:r w:rsidR="00D1360A" w:rsidRPr="00E57A89">
        <w:rPr>
          <w:rFonts w:ascii="Times New Roman" w:hAnsi="Times New Roman"/>
          <w:bCs/>
          <w:szCs w:val="24"/>
          <w:lang w:val="bg-BG"/>
        </w:rPr>
        <w:t>2</w:t>
      </w:r>
      <w:r w:rsidRPr="00E57A89">
        <w:rPr>
          <w:rFonts w:ascii="Times New Roman" w:hAnsi="Times New Roman"/>
          <w:bCs/>
          <w:szCs w:val="24"/>
          <w:lang w:val="bg-BG"/>
        </w:rPr>
        <w:t xml:space="preserve">. Прикачени електронно подписани документи </w:t>
      </w:r>
    </w:p>
    <w:p w:rsidR="00A94A75" w:rsidRDefault="00A94A75" w:rsidP="00A94A75">
      <w:pPr>
        <w:spacing w:after="120" w:line="264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t>Системата позволява въвеждане на прикачени документи с общ обем до 10 GB. Всеки един отделен файл не може да надвишава 100 MB.</w:t>
      </w:r>
    </w:p>
    <w:p w:rsidR="00EF74F2" w:rsidRPr="00856A98" w:rsidRDefault="00EF74F2" w:rsidP="00A94A75">
      <w:pPr>
        <w:spacing w:after="120" w:line="264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42CAE">
        <w:rPr>
          <w:rFonts w:ascii="Times New Roman" w:hAnsi="Times New Roman"/>
          <w:noProof/>
          <w:sz w:val="24"/>
          <w:szCs w:val="24"/>
          <w:lang w:val="bg-BG" w:eastAsia="bg-BG"/>
        </w:rPr>
        <w:drawing>
          <wp:inline distT="0" distB="0" distL="0" distR="0" wp14:anchorId="3A7E0B7A" wp14:editId="108B189F">
            <wp:extent cx="5760720" cy="684530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A75" w:rsidRDefault="00A94A75" w:rsidP="00A94A75">
      <w:pPr>
        <w:pStyle w:val="Default"/>
        <w:jc w:val="both"/>
        <w:rPr>
          <w:bCs/>
          <w:color w:val="auto"/>
          <w:lang w:eastAsia="en-US"/>
        </w:rPr>
      </w:pPr>
      <w:r w:rsidRPr="00842CAE">
        <w:rPr>
          <w:bCs/>
          <w:color w:val="auto"/>
          <w:lang w:eastAsia="en-US"/>
        </w:rPr>
        <w:t xml:space="preserve">След като попълните всички полета на </w:t>
      </w:r>
      <w:r w:rsidRPr="00286BA4">
        <w:rPr>
          <w:bCs/>
          <w:color w:val="auto"/>
          <w:lang w:eastAsia="en-US"/>
        </w:rPr>
        <w:t>Формуляра за кандидатстване, можете да го проверите за допуснати грешки, като използвате бутон</w:t>
      </w:r>
      <w:r w:rsidRPr="00842CAE">
        <w:rPr>
          <w:bCs/>
          <w:color w:val="auto"/>
          <w:lang w:eastAsia="en-US"/>
        </w:rPr>
        <w:t xml:space="preserve"> „Провери формуляра за грешки“, който се визуализира в долната средна част на екрана. </w:t>
      </w:r>
    </w:p>
    <w:p w:rsidR="00EF74F2" w:rsidRPr="00842CAE" w:rsidRDefault="00945F8F" w:rsidP="00A94A75">
      <w:pPr>
        <w:pStyle w:val="Default"/>
        <w:jc w:val="both"/>
        <w:rPr>
          <w:bCs/>
          <w:color w:val="auto"/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3C424F" wp14:editId="79C8B387">
                <wp:simplePos x="0" y="0"/>
                <wp:positionH relativeFrom="column">
                  <wp:posOffset>1517650</wp:posOffset>
                </wp:positionH>
                <wp:positionV relativeFrom="paragraph">
                  <wp:posOffset>920750</wp:posOffset>
                </wp:positionV>
                <wp:extent cx="334010" cy="151130"/>
                <wp:effectExtent l="0" t="19050" r="46990" b="39370"/>
                <wp:wrapNone/>
                <wp:docPr id="49" name="Right Arrow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34010" cy="15113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88A189" id="Right Arrow 49" o:spid="_x0000_s1026" type="#_x0000_t13" style="position:absolute;margin-left:119.5pt;margin-top:72.5pt;width:26.3pt;height:11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DGogwIAAFsFAAAOAAAAZHJzL2Uyb0RvYy54bWysVMFu2zAMvQ/YPwi6r47TdGuNOkXQosOA&#10;oA3aDj2rshQbk0WNUuJkXz9KdtyuLXYY5oNgiuQj+UTy/GLXGrZV6BuwJc+PJpwpK6Fq7Lrk3x+u&#10;P51y5oOwlTBgVcn3yvOL+ccP550r1BRqMJVCRiDWF50reR2CK7LMy1q1wh+BU5aUGrAVgURcZxWK&#10;jtBbk00nk89ZB1g5BKm8p9urXsnnCV9rJcOt1l4FZkpOuYV0Yjqf4pnNz0WxRuHqRg5piH/IohWN&#10;paAj1JUIgm2weQPVNhLBgw5HEtoMtG6kSjVQNfnkVTX3tXAq1ULkeDfS5P8frLzZrpA1VclnZ5xZ&#10;0dIb3TXrOrAFInSMbomizvmCLO/dCmOR3i1B/vCkyP7QRMEPNjuNbbSlEtku8b0f+Va7wCRdHh/P&#10;qGjOJKnykzw/Tu+RieLg7NCHrwpaFn9KjjGxlFfiWmyXPsQkRHEwHDLqk0jphL1RMQ9j75SmQins&#10;NHmnFlOXBtlWUHMIKZUNea+qRaX665MJfZECCjJ6JCkBRmTdGDNiDwCxfd9i9zCDfXRVqUNH58nf&#10;EuudR48UGWwYndvGAr4HYKiqIXJvfyCppyay9ATVntoAoZ8P7+R1Q4wvhQ8rgTQQ9Eg05OGWDm2g&#10;KzkMf5zVgL/eu4/21Kek5ayjASu5/7kRqDgz3yx18Fk+m8WJTMLs5MuUBHypeXqpsZv2EuiZclon&#10;TqbfaB/M4VcjtI+0CxYxKqmElRS75DLgQbgM/eDTNpFqsUhmNIVOhKW9dzKCR1ZjLz3sHgW6oe0C&#10;9esNHIZRFK/6rreNnhYWmwC6SU35zOvAN01wapxh28QV8VJOVs87cf4bAAD//wMAUEsDBBQABgAI&#10;AAAAIQCgTUPq3wAAAAsBAAAPAAAAZHJzL2Rvd25yZXYueG1sTI/NTsMwEITvSLyDtUhcEHWahsgN&#10;cSp+xBWphQdwYteJsNdR7KYpT89ygtvuzmj2m3q3eMdmM8UhoIT1KgNmsAt6QCvh8+PtXgCLSaFW&#10;LqCRcDERds31Va0qHc64N/MhWUYhGCsloU9prDiPXW+8iqswGiTtGCavEq2T5XpSZwr3judZVnKv&#10;BqQPvRrNS2+6r8PJS/g+zsLFZ8/fSysud6/tprAFSnl7szw9AktmSX9m+MUndGiIqQ0n1JE5Cflm&#10;S10SCcUDDeTIt+sSWEuXUgjgTc3/d2h+AAAA//8DAFBLAQItABQABgAIAAAAIQC2gziS/gAAAOEB&#10;AAATAAAAAAAAAAAAAAAAAAAAAABbQ29udGVudF9UeXBlc10ueG1sUEsBAi0AFAAGAAgAAAAhADj9&#10;If/WAAAAlAEAAAsAAAAAAAAAAAAAAAAALwEAAF9yZWxzLy5yZWxzUEsBAi0AFAAGAAgAAAAhAB4k&#10;MaiDAgAAWwUAAA4AAAAAAAAAAAAAAAAALgIAAGRycy9lMm9Eb2MueG1sUEsBAi0AFAAGAAgAAAAh&#10;AKBNQ+rfAAAACwEAAA8AAAAAAAAAAAAAAAAA3QQAAGRycy9kb3ducmV2LnhtbFBLBQYAAAAABAAE&#10;APMAAADpBQAAAAA=&#10;" adj="16713" fillcolor="#4f81bd [3204]" strokecolor="#243f60 [1604]" strokeweight="2pt">
                <v:path arrowok="t"/>
              </v:shape>
            </w:pict>
          </mc:Fallback>
        </mc:AlternateContent>
      </w:r>
      <w:r w:rsidR="00EF74F2" w:rsidRPr="00B13414">
        <w:rPr>
          <w:noProof/>
          <w:highlight w:val="yellow"/>
        </w:rPr>
        <w:drawing>
          <wp:inline distT="0" distB="0" distL="0" distR="0" wp14:anchorId="239C324A" wp14:editId="3A41F841">
            <wp:extent cx="5760720" cy="1360805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6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A75" w:rsidRDefault="00A94A75" w:rsidP="00A94A75">
      <w:pPr>
        <w:pStyle w:val="Default"/>
        <w:jc w:val="both"/>
        <w:rPr>
          <w:bCs/>
          <w:color w:val="auto"/>
          <w:lang w:eastAsia="en-US"/>
        </w:rPr>
      </w:pPr>
      <w:r w:rsidRPr="00842CAE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EF74F2" w:rsidRDefault="00EF74F2" w:rsidP="00A94A75">
      <w:pPr>
        <w:pStyle w:val="Default"/>
        <w:jc w:val="both"/>
        <w:rPr>
          <w:bCs/>
          <w:color w:val="auto"/>
          <w:lang w:eastAsia="en-US"/>
        </w:rPr>
      </w:pPr>
    </w:p>
    <w:p w:rsidR="00EF74F2" w:rsidRDefault="00FA759F" w:rsidP="00A94A75">
      <w:pPr>
        <w:pStyle w:val="Default"/>
        <w:jc w:val="both"/>
        <w:rPr>
          <w:bCs/>
          <w:color w:val="auto"/>
          <w:lang w:eastAsia="en-US"/>
        </w:rPr>
      </w:pPr>
      <w:r>
        <w:rPr>
          <w:noProof/>
        </w:rPr>
        <w:drawing>
          <wp:inline distT="0" distB="0" distL="0" distR="0" wp14:anchorId="0FDDB85F" wp14:editId="47F6D76C">
            <wp:extent cx="5760720" cy="794385"/>
            <wp:effectExtent l="0" t="0" r="0" b="571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9F" w:rsidRPr="00842CAE" w:rsidRDefault="00FA759F" w:rsidP="00A94A75">
      <w:pPr>
        <w:pStyle w:val="Default"/>
        <w:jc w:val="both"/>
        <w:rPr>
          <w:bCs/>
          <w:color w:val="auto"/>
          <w:lang w:eastAsia="en-US"/>
        </w:rPr>
      </w:pPr>
    </w:p>
    <w:p w:rsidR="00A94A75" w:rsidRPr="00842CAE" w:rsidRDefault="00A94A75" w:rsidP="00A94A75">
      <w:pPr>
        <w:pStyle w:val="Default"/>
        <w:jc w:val="both"/>
        <w:rPr>
          <w:bCs/>
          <w:color w:val="auto"/>
          <w:lang w:eastAsia="en-US"/>
        </w:rPr>
      </w:pPr>
      <w:r w:rsidRPr="00842CAE">
        <w:rPr>
          <w:bCs/>
          <w:color w:val="auto"/>
          <w:lang w:eastAsia="en-US"/>
        </w:rPr>
        <w:t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След отстраняване на допуснатите грешки системата извършва проверка след натискане на бутона „Провери формуляра за грешки“</w:t>
      </w:r>
    </w:p>
    <w:p w:rsidR="00A94A75" w:rsidRDefault="00A94A75" w:rsidP="00A94A75">
      <w:pPr>
        <w:pStyle w:val="Default"/>
        <w:jc w:val="both"/>
        <w:rPr>
          <w:bCs/>
          <w:color w:val="auto"/>
          <w:lang w:eastAsia="en-US"/>
        </w:rPr>
      </w:pPr>
      <w:r w:rsidRPr="00842CAE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FA759F" w:rsidRDefault="00FA759F" w:rsidP="00A94A75">
      <w:pPr>
        <w:pStyle w:val="Default"/>
        <w:jc w:val="both"/>
        <w:rPr>
          <w:bCs/>
          <w:color w:val="auto"/>
          <w:lang w:eastAsia="en-US"/>
        </w:rPr>
      </w:pPr>
    </w:p>
    <w:p w:rsidR="00FA759F" w:rsidRPr="00842CAE" w:rsidRDefault="00FA759F" w:rsidP="00A94A75">
      <w:pPr>
        <w:pStyle w:val="Default"/>
        <w:jc w:val="both"/>
        <w:rPr>
          <w:bCs/>
          <w:color w:val="auto"/>
          <w:lang w:eastAsia="en-US"/>
        </w:rPr>
      </w:pPr>
    </w:p>
    <w:p w:rsidR="00A94A75" w:rsidRPr="00856A98" w:rsidRDefault="00A94A75" w:rsidP="00A94A75">
      <w:pPr>
        <w:pStyle w:val="Default"/>
        <w:jc w:val="both"/>
        <w:rPr>
          <w:bCs/>
          <w:color w:val="auto"/>
          <w:lang w:eastAsia="en-US"/>
        </w:rPr>
      </w:pPr>
      <w:r w:rsidRPr="00842CAE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</w:t>
      </w:r>
      <w:r w:rsidRPr="00856A98">
        <w:rPr>
          <w:bCs/>
          <w:color w:val="auto"/>
          <w:lang w:eastAsia="en-US"/>
        </w:rPr>
        <w:t xml:space="preserve">към формуляра. </w:t>
      </w:r>
    </w:p>
    <w:p w:rsidR="00A94A75" w:rsidRPr="00856A98" w:rsidRDefault="00856A98" w:rsidP="00A94A75">
      <w:pPr>
        <w:spacing w:after="120" w:line="264" w:lineRule="auto"/>
        <w:jc w:val="both"/>
        <w:outlineLvl w:val="1"/>
        <w:rPr>
          <w:rFonts w:ascii="Times New Roman" w:hAnsi="Times New Roman"/>
          <w:b w:val="0"/>
          <w:bCs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t>При отварянето на раздел 11</w:t>
      </w:r>
      <w:r w:rsidR="00A94A75"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 „Прикачени електронно подписани документи“ ще се визуализира следният прозорец:</w:t>
      </w:r>
    </w:p>
    <w:p w:rsidR="00A210A0" w:rsidRPr="0065128A" w:rsidRDefault="00A210A0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A210A0" w:rsidRPr="00842CAE" w:rsidRDefault="00FA759F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842CAE">
        <w:rPr>
          <w:rFonts w:ascii="Times New Roman" w:hAnsi="Times New Roman"/>
          <w:noProof/>
          <w:sz w:val="24"/>
          <w:szCs w:val="24"/>
          <w:lang w:val="bg-BG" w:eastAsia="bg-BG"/>
        </w:rPr>
        <w:drawing>
          <wp:inline distT="0" distB="0" distL="0" distR="0" wp14:anchorId="63B32BF0" wp14:editId="6BA990FE">
            <wp:extent cx="5760720" cy="684530"/>
            <wp:effectExtent l="0" t="0" r="0" b="127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10A0" w:rsidRPr="00842CAE" w:rsidRDefault="00A210A0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A210A0" w:rsidRPr="00842CAE" w:rsidRDefault="00A210A0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A94A75" w:rsidRPr="00842CAE" w:rsidRDefault="00A94A75" w:rsidP="00A94A75">
      <w:pPr>
        <w:pStyle w:val="Default"/>
      </w:pPr>
      <w:r w:rsidRPr="00F717D2">
        <w:t xml:space="preserve">Документите, които се подават на етап кандидатстване са подробно описани в </w:t>
      </w:r>
      <w:r w:rsidR="00F717D2" w:rsidRPr="00F717D2">
        <w:t>Раздел</w:t>
      </w:r>
      <w:r w:rsidRPr="00F717D2">
        <w:t xml:space="preserve"> 24 от условията за кандидатстване.</w:t>
      </w:r>
      <w:r w:rsidRPr="00842CAE">
        <w:t xml:space="preserve"> </w:t>
      </w:r>
    </w:p>
    <w:p w:rsidR="00A94A75" w:rsidRPr="00856A98" w:rsidRDefault="00A94A75" w:rsidP="00A94A75">
      <w:pPr>
        <w:spacing w:after="120" w:line="276" w:lineRule="auto"/>
        <w:ind w:firstLine="720"/>
        <w:jc w:val="both"/>
        <w:rPr>
          <w:rFonts w:ascii="Times New Roman" w:hAnsi="Times New Roman"/>
          <w:b w:val="0"/>
          <w:bCs/>
          <w:sz w:val="24"/>
          <w:szCs w:val="24"/>
          <w:lang w:val="bg-BG"/>
        </w:rPr>
      </w:pPr>
    </w:p>
    <w:p w:rsidR="00A94A75" w:rsidRPr="00856A98" w:rsidRDefault="00A94A75" w:rsidP="00A94A75">
      <w:pPr>
        <w:spacing w:after="120" w:line="276" w:lineRule="auto"/>
        <w:ind w:firstLine="720"/>
        <w:jc w:val="both"/>
        <w:rPr>
          <w:rFonts w:ascii="Times New Roman" w:eastAsia="Calibri" w:hAnsi="Times New Roman"/>
          <w:b w:val="0"/>
          <w:i/>
          <w:sz w:val="24"/>
          <w:szCs w:val="24"/>
          <w:lang w:val="bg-BG"/>
        </w:rPr>
      </w:pPr>
      <w:r w:rsidRPr="00856A98">
        <w:rPr>
          <w:rFonts w:ascii="Times New Roman" w:hAnsi="Times New Roman"/>
          <w:b w:val="0"/>
          <w:bCs/>
          <w:sz w:val="24"/>
          <w:szCs w:val="24"/>
          <w:lang w:val="bg-BG"/>
        </w:rPr>
        <w:t xml:space="preserve">Важно: </w:t>
      </w:r>
      <w:r w:rsidRPr="00856A98">
        <w:rPr>
          <w:rFonts w:ascii="Times New Roman" w:hAnsi="Times New Roman"/>
          <w:b w:val="0"/>
          <w:sz w:val="24"/>
          <w:szCs w:val="24"/>
          <w:lang w:val="bg-BG"/>
        </w:rPr>
        <w:t xml:space="preserve">Следва да имате предвид, че системата няма да </w:t>
      </w:r>
      <w:r w:rsidRPr="00F717D2">
        <w:rPr>
          <w:rFonts w:ascii="Times New Roman" w:hAnsi="Times New Roman"/>
          <w:b w:val="0"/>
          <w:sz w:val="24"/>
          <w:szCs w:val="24"/>
          <w:lang w:val="bg-BG"/>
        </w:rPr>
        <w:t>позволи подаване на проектното предложение, в случай че не сте прикачили всички документи отбелязани като задължителни. За документи, чието прилагане към формуляра за кандидатстване зависи от спецификата на проектното предложение и не е задължително, в раздел 24 от условия за кандидатстване, е описано в кои случаи следва да се приложи съответния документ</w:t>
      </w:r>
      <w:r w:rsidR="00FA759F" w:rsidRPr="00F717D2">
        <w:rPr>
          <w:rFonts w:ascii="Times New Roman" w:hAnsi="Times New Roman"/>
          <w:b w:val="0"/>
          <w:bCs/>
          <w:sz w:val="24"/>
          <w:szCs w:val="24"/>
          <w:lang w:val="bg-BG"/>
        </w:rPr>
        <w:t>.</w:t>
      </w:r>
    </w:p>
    <w:p w:rsidR="00A94A75" w:rsidRDefault="00A94A75" w:rsidP="00A94A75">
      <w:pPr>
        <w:numPr>
          <w:ilvl w:val="0"/>
          <w:numId w:val="14"/>
        </w:numPr>
        <w:spacing w:after="120" w:line="276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Вид – избор от падащо меню 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ab/>
      </w:r>
    </w:p>
    <w:p w:rsidR="00FA759F" w:rsidRPr="00856A98" w:rsidRDefault="00FA759F" w:rsidP="00FA759F">
      <w:pPr>
        <w:spacing w:after="120" w:line="276" w:lineRule="auto"/>
        <w:ind w:left="709" w:hanging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B13414">
        <w:rPr>
          <w:noProof/>
          <w:highlight w:val="yellow"/>
          <w:lang w:val="bg-BG" w:eastAsia="bg-BG"/>
        </w:rPr>
        <w:lastRenderedPageBreak/>
        <w:drawing>
          <wp:inline distT="0" distB="0" distL="0" distR="0" wp14:anchorId="632C554F" wp14:editId="36D1AD6A">
            <wp:extent cx="5760720" cy="1652905"/>
            <wp:effectExtent l="0" t="0" r="0" b="444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A75" w:rsidRPr="00856A98" w:rsidRDefault="00A94A75" w:rsidP="00A94A75">
      <w:pPr>
        <w:numPr>
          <w:ilvl w:val="0"/>
          <w:numId w:val="14"/>
        </w:numPr>
        <w:spacing w:after="120" w:line="276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E0C14">
        <w:rPr>
          <w:rFonts w:ascii="Times New Roman" w:eastAsia="Calibri" w:hAnsi="Times New Roman"/>
          <w:sz w:val="24"/>
          <w:szCs w:val="24"/>
          <w:lang w:val="bg-BG"/>
        </w:rPr>
        <w:t>Описание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– дава се кратко описание на съответния документ</w:t>
      </w:r>
      <w:r w:rsidR="00897057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 (полето е задължително)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ab/>
      </w:r>
    </w:p>
    <w:p w:rsidR="00A94A75" w:rsidRPr="00856A98" w:rsidRDefault="00A94A75" w:rsidP="00A94A75">
      <w:pPr>
        <w:numPr>
          <w:ilvl w:val="0"/>
          <w:numId w:val="14"/>
        </w:numPr>
        <w:spacing w:after="120" w:line="276" w:lineRule="auto"/>
        <w:ind w:left="709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EE0C14">
        <w:rPr>
          <w:rFonts w:ascii="Times New Roman" w:eastAsia="Calibri" w:hAnsi="Times New Roman"/>
          <w:sz w:val="24"/>
          <w:szCs w:val="24"/>
          <w:lang w:val="bg-BG"/>
        </w:rPr>
        <w:t xml:space="preserve">Файл </w:t>
      </w: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– натиска се бутон „изберете файл“ за прикачване на избрания файл в системата в допустимия съгласно условията за кандидатстване формат. Ако съгласно условията даден файл следва да се прикачи в различни формати, кандидатът избира съответния документ 2 пъти, като зарежда указания формат към всеки. </w:t>
      </w:r>
    </w:p>
    <w:p w:rsidR="00A210A0" w:rsidRPr="0065128A" w:rsidRDefault="00A210A0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p w:rsidR="00C76AC8" w:rsidRPr="00856A98" w:rsidRDefault="00C76AC8" w:rsidP="00450C0D">
      <w:pPr>
        <w:rPr>
          <w:rFonts w:ascii="Times New Roman" w:hAnsi="Times New Roman"/>
          <w:b w:val="0"/>
          <w:noProof/>
          <w:sz w:val="24"/>
          <w:szCs w:val="24"/>
          <w:lang w:val="bg-BG" w:eastAsia="bg-BG"/>
        </w:rPr>
      </w:pPr>
    </w:p>
    <w:p w:rsidR="00A210A0" w:rsidRPr="00842CAE" w:rsidRDefault="00A210A0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  <w:r w:rsidRPr="00B13414">
        <w:rPr>
          <w:rFonts w:ascii="Times New Roman" w:hAnsi="Times New Roman"/>
          <w:noProof/>
          <w:sz w:val="24"/>
          <w:szCs w:val="24"/>
          <w:highlight w:val="yellow"/>
          <w:lang w:val="bg-BG" w:eastAsia="bg-BG"/>
        </w:rPr>
        <w:drawing>
          <wp:inline distT="0" distB="0" distL="0" distR="0" wp14:anchorId="24F67CB3" wp14:editId="1F1A938E">
            <wp:extent cx="5760720" cy="1423035"/>
            <wp:effectExtent l="0" t="0" r="0" b="571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2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AC8" w:rsidRPr="00842CAE" w:rsidRDefault="00C76AC8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C76AC8" w:rsidRPr="00842CAE" w:rsidRDefault="00C76AC8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C76AC8" w:rsidRPr="006D1476" w:rsidRDefault="00EE0C14" w:rsidP="006D1476">
      <w:pPr>
        <w:tabs>
          <w:tab w:val="left" w:pos="284"/>
        </w:tabs>
        <w:jc w:val="both"/>
        <w:rPr>
          <w:rFonts w:ascii="Times New Roman" w:hAnsi="Times New Roman"/>
          <w:b w:val="0"/>
          <w:sz w:val="24"/>
          <w:szCs w:val="24"/>
          <w:lang w:val="bg-BG"/>
        </w:rPr>
      </w:pPr>
      <w:r w:rsidRPr="00EE0C14">
        <w:rPr>
          <w:rFonts w:ascii="Times New Roman" w:hAnsi="Times New Roman"/>
          <w:b w:val="0"/>
          <w:sz w:val="24"/>
          <w:szCs w:val="24"/>
          <w:lang w:val="en-US"/>
        </w:rPr>
        <w:t>•</w:t>
      </w:r>
      <w:r w:rsidRPr="00EE0C14">
        <w:rPr>
          <w:rFonts w:ascii="Times New Roman" w:hAnsi="Times New Roman"/>
          <w:b w:val="0"/>
          <w:sz w:val="24"/>
          <w:szCs w:val="24"/>
          <w:lang w:val="en-US"/>
        </w:rPr>
        <w:tab/>
        <w:t>Важно</w:t>
      </w:r>
      <w:r w:rsidRPr="006D1476">
        <w:rPr>
          <w:rFonts w:ascii="Times New Roman" w:hAnsi="Times New Roman"/>
          <w:b w:val="0"/>
          <w:sz w:val="24"/>
          <w:szCs w:val="24"/>
          <w:lang w:val="bg-BG"/>
        </w:rPr>
        <w:t>: Проектното предложение се подава електронно чрез ИСУН 2020, като се подписва с КЕП от лице с право да представлява кандидата или упълномощено лице.</w:t>
      </w:r>
    </w:p>
    <w:p w:rsidR="00EE0C14" w:rsidRPr="006D1476" w:rsidRDefault="00EE0C14" w:rsidP="006D1476">
      <w:pPr>
        <w:jc w:val="both"/>
        <w:rPr>
          <w:rFonts w:ascii="Times New Roman" w:hAnsi="Times New Roman"/>
          <w:b w:val="0"/>
          <w:sz w:val="24"/>
          <w:szCs w:val="24"/>
          <w:lang w:val="bg-BG"/>
        </w:rPr>
      </w:pPr>
      <w:r w:rsidRPr="006D1476">
        <w:rPr>
          <w:rFonts w:ascii="Times New Roman" w:hAnsi="Times New Roman"/>
          <w:b w:val="0"/>
          <w:sz w:val="24"/>
          <w:szCs w:val="24"/>
          <w:lang w:val="bg-BG"/>
        </w:rPr>
        <w:t xml:space="preserve">Инструкции за подписване с електронен подпис на документи и Формуляр за кандидатстване се съдържат в Ръководство за потребителя за модул „Е-кандидатстване“ на електронен адрес </w:t>
      </w:r>
      <w:hyperlink r:id="rId32" w:history="1">
        <w:r w:rsidRPr="006D1476">
          <w:rPr>
            <w:rStyle w:val="Hyperlink"/>
            <w:rFonts w:ascii="Times New Roman" w:hAnsi="Times New Roman"/>
            <w:b w:val="0"/>
            <w:sz w:val="24"/>
            <w:szCs w:val="24"/>
            <w:lang w:val="bg-BG"/>
          </w:rPr>
          <w:t>www.eumis2020.government.bg</w:t>
        </w:r>
      </w:hyperlink>
      <w:r w:rsidRPr="006D1476">
        <w:rPr>
          <w:rFonts w:ascii="Times New Roman" w:hAnsi="Times New Roman"/>
          <w:b w:val="0"/>
          <w:sz w:val="24"/>
          <w:szCs w:val="24"/>
          <w:lang w:val="bg-BG"/>
        </w:rPr>
        <w:t xml:space="preserve">. </w:t>
      </w:r>
    </w:p>
    <w:p w:rsidR="00C76AC8" w:rsidRPr="00842CAE" w:rsidRDefault="00C76AC8" w:rsidP="00450C0D">
      <w:pPr>
        <w:rPr>
          <w:rFonts w:ascii="Times New Roman" w:hAnsi="Times New Roman"/>
          <w:b w:val="0"/>
          <w:sz w:val="24"/>
          <w:szCs w:val="24"/>
          <w:lang w:val="en-US"/>
        </w:rPr>
      </w:pPr>
    </w:p>
    <w:p w:rsidR="00C76AC8" w:rsidRPr="00E57A89" w:rsidRDefault="00C76AC8" w:rsidP="00C76AC8">
      <w:pPr>
        <w:spacing w:after="120" w:line="276" w:lineRule="auto"/>
        <w:jc w:val="both"/>
        <w:rPr>
          <w:rFonts w:ascii="Times New Roman" w:hAnsi="Times New Roman"/>
          <w:bCs/>
          <w:sz w:val="24"/>
          <w:szCs w:val="24"/>
          <w:lang w:val="bg-BG"/>
        </w:rPr>
      </w:pPr>
      <w:r w:rsidRPr="00E57A89">
        <w:rPr>
          <w:rFonts w:ascii="Times New Roman" w:hAnsi="Times New Roman"/>
          <w:bCs/>
          <w:sz w:val="24"/>
          <w:szCs w:val="24"/>
          <w:lang w:val="bg-BG"/>
        </w:rPr>
        <w:t>ЗА ДА ПОДАДЕТЕ СВОЕТО ПРОЕКТНО ПРЕДЛОЖЕНИЕ СЛЕДВАЙТЕ СЛЕДНИТЕ СТЪПКИ: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1. Затворете всички отворени интернет браузъри.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2. Изтрийте всички файлове, свързани с опити за подписване на проектното предложение.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lastRenderedPageBreak/>
        <w:t>3. Отворете Вашия интернет браузър.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4. Заредете страницата на ИСУН 2020 - </w:t>
      </w:r>
      <w:hyperlink r:id="rId33" w:history="1">
        <w:r w:rsidR="005979FA" w:rsidRPr="005979FA">
          <w:rPr>
            <w:rStyle w:val="Hyperlink"/>
            <w:rFonts w:ascii="Times New Roman" w:eastAsia="Calibri" w:hAnsi="Times New Roman"/>
            <w:b w:val="0"/>
            <w:sz w:val="24"/>
            <w:szCs w:val="24"/>
            <w:lang w:val="bg-BG"/>
          </w:rPr>
          <w:t>https://eumis2020.government.bg/</w:t>
        </w:r>
      </w:hyperlink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5. Влезте в системата с Вашето потребителско име и парола.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6. Изберете бутон „Подай предложение“.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7. Маркирайте, че сте съгласни по време на оценката комуникацията с Вас да се извършва посредством посочения от Вас в профила e-mail адрес и натиснете бутон „Продължи“</w:t>
      </w:r>
      <w:r w:rsidR="00223B50">
        <w:rPr>
          <w:rFonts w:ascii="Times New Roman" w:eastAsia="Calibri" w:hAnsi="Times New Roman"/>
          <w:b w:val="0"/>
          <w:sz w:val="24"/>
          <w:szCs w:val="24"/>
          <w:lang w:val="bg-BG"/>
        </w:rPr>
        <w:t>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8. Изберете бутон „Избери от приключени“. 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9. Изберете желания от Вас проект и натиснете бутон „Подай предложение“.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10. Системата проверява за наличието на грешки във формуляра за кандидатстване.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11. Натиснете бутон „Продължи“.</w:t>
      </w:r>
    </w:p>
    <w:p w:rsidR="00C76AC8" w:rsidRPr="00856A98" w:rsidRDefault="00C76AC8" w:rsidP="00C76AC8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856A98">
        <w:rPr>
          <w:rFonts w:ascii="Times New Roman" w:eastAsia="Calibri" w:hAnsi="Times New Roman"/>
          <w:b w:val="0"/>
          <w:sz w:val="24"/>
          <w:szCs w:val="24"/>
          <w:lang w:val="bg-BG"/>
        </w:rPr>
        <w:t>12. Изберете от стъпка 1 бутон „Изтегляне на проектно предложение“.</w:t>
      </w:r>
    </w:p>
    <w:p w:rsidR="00A622B6" w:rsidRPr="00A622B6" w:rsidRDefault="00A622B6" w:rsidP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13. 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Запаметете сваления файл на Вашия компютър, на място където няма други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файлове с разширение .aisun.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1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4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 Използвайки посочения от издателя на електронния подпис софтуер за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подписване на файлове, подпишете сваления файл с разширение .aisun. Файлът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следва да бъде подписан с т.нар. отделена сигнатура (Detached signature), а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разширението на генерирания файл следва да бъде .p7s (За потребители на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електронен подпис B-Trust е необходимо задължително да използват посочения от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издателя софтуер Desktop Signer като се избере тип на подписване PKCS 7 и да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проверят в Настройките на софтуера дали формата на типа на електронния подпис е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Detached (p7s), нивото да е Baseline_B и Хеш алгоритъм SHA1)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1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5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 Генерираният от софтуера файл с подпис с разширение .p7s следва да бъде с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размер между 3 КB и 7 КB.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1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6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 Върнете се обратно в системата и в т. 3 „Заредете подписите“ натиснете бутон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„Изберете файл“.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1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7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 Посочвате генерирания от софтуера за подписване файл с разширение .p7s и го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lastRenderedPageBreak/>
        <w:t>заредете в системата.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1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8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 При коректна работа системата ще Ви изведе информация за прикачения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електронен подпис и можете да пристъпите към подаване на Вашия отговор чрез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избор на бутон „Върни отговор“.</w:t>
      </w:r>
    </w:p>
    <w:p w:rsidR="00A622B6" w:rsidRPr="00A622B6" w:rsidRDefault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1</w:t>
      </w:r>
      <w:r>
        <w:rPr>
          <w:rFonts w:ascii="Times New Roman" w:eastAsia="Calibri" w:hAnsi="Times New Roman"/>
          <w:b w:val="0"/>
          <w:sz w:val="24"/>
          <w:szCs w:val="24"/>
          <w:lang w:val="bg-BG"/>
        </w:rPr>
        <w:t>9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 Ако при зареждане на файла с подпис системата ви изведе съобщение</w:t>
      </w:r>
    </w:p>
    <w:p w:rsidR="00A622B6" w:rsidRPr="00A622B6" w:rsidRDefault="00A622B6" w:rsidP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„Невалиден подпис“, рестартирайте компютъра и повторете действията от т.2 на</w:t>
      </w:r>
    </w:p>
    <w:p w:rsidR="00A622B6" w:rsidRPr="00A622B6" w:rsidRDefault="00A622B6" w:rsidP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настоящото указание, спазва</w:t>
      </w:r>
      <w:r w:rsidR="00EE0C14">
        <w:rPr>
          <w:rFonts w:ascii="Times New Roman" w:eastAsia="Calibri" w:hAnsi="Times New Roman"/>
          <w:b w:val="0"/>
          <w:sz w:val="24"/>
          <w:szCs w:val="24"/>
          <w:lang w:val="bg-BG"/>
        </w:rPr>
        <w:t>йки стриктно описаните действия, а</w:t>
      </w: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ко проблемът се</w:t>
      </w:r>
    </w:p>
    <w:p w:rsidR="00A622B6" w:rsidRPr="00A622B6" w:rsidRDefault="00A622B6" w:rsidP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възпроизвежда отново, моля да изпратите e-mail, описващ възникналото</w:t>
      </w:r>
    </w:p>
    <w:p w:rsidR="00A622B6" w:rsidRDefault="00A622B6" w:rsidP="00A622B6">
      <w:pPr>
        <w:spacing w:after="120" w:line="276" w:lineRule="auto"/>
        <w:jc w:val="both"/>
        <w:rPr>
          <w:rFonts w:ascii="Times New Roman" w:eastAsia="Calibri" w:hAnsi="Times New Roman"/>
          <w:b w:val="0"/>
          <w:sz w:val="24"/>
          <w:szCs w:val="24"/>
          <w:lang w:val="bg-BG"/>
        </w:rPr>
      </w:pPr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 xml:space="preserve">затруднение, на адрес </w:t>
      </w:r>
      <w:hyperlink r:id="rId34" w:history="1">
        <w:r w:rsidRPr="002C1B2F">
          <w:rPr>
            <w:rStyle w:val="Hyperlink"/>
            <w:rFonts w:ascii="Times New Roman" w:eastAsia="Calibri" w:hAnsi="Times New Roman"/>
            <w:b w:val="0"/>
            <w:sz w:val="24"/>
            <w:szCs w:val="24"/>
            <w:lang w:val="bg-BG"/>
          </w:rPr>
          <w:t>support2020@government.bg</w:t>
        </w:r>
      </w:hyperlink>
      <w:r w:rsidRPr="00A622B6">
        <w:rPr>
          <w:rFonts w:ascii="Times New Roman" w:eastAsia="Calibri" w:hAnsi="Times New Roman"/>
          <w:b w:val="0"/>
          <w:sz w:val="24"/>
          <w:szCs w:val="24"/>
          <w:lang w:val="bg-BG"/>
        </w:rPr>
        <w:t>.</w:t>
      </w:r>
    </w:p>
    <w:p w:rsidR="00C76AC8" w:rsidRPr="0065128A" w:rsidRDefault="00C76AC8" w:rsidP="00450C0D">
      <w:pPr>
        <w:rPr>
          <w:rFonts w:ascii="Times New Roman" w:hAnsi="Times New Roman"/>
          <w:b w:val="0"/>
          <w:sz w:val="24"/>
          <w:szCs w:val="24"/>
          <w:lang w:val="bg-BG"/>
        </w:rPr>
      </w:pPr>
    </w:p>
    <w:sectPr w:rsidR="00C76AC8" w:rsidRPr="0065128A" w:rsidSect="008E01CC">
      <w:headerReference w:type="default" r:id="rId35"/>
      <w:footerReference w:type="default" r:id="rId36"/>
      <w:pgSz w:w="11906" w:h="16838"/>
      <w:pgMar w:top="111" w:right="1417" w:bottom="1417" w:left="1417" w:header="13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46FB" w:rsidRDefault="004B46FB" w:rsidP="00BB09B1">
      <w:r>
        <w:separator/>
      </w:r>
    </w:p>
  </w:endnote>
  <w:endnote w:type="continuationSeparator" w:id="0">
    <w:p w:rsidR="004B46FB" w:rsidRDefault="004B46FB" w:rsidP="00BB09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barU">
    <w:altName w:val="Courier New"/>
    <w:charset w:val="00"/>
    <w:family w:val="auto"/>
    <w:pitch w:val="variable"/>
    <w:sig w:usb0="00000001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3348892"/>
      <w:docPartObj>
        <w:docPartGallery w:val="Page Numbers (Bottom of Page)"/>
        <w:docPartUnique/>
      </w:docPartObj>
    </w:sdtPr>
    <w:sdtEndPr>
      <w:rPr>
        <w:rFonts w:ascii="Times New Roman" w:hAnsi="Times New Roman"/>
        <w:b w:val="0"/>
        <w:noProof/>
        <w:color w:val="A6A6A6" w:themeColor="background1" w:themeShade="A6"/>
        <w:sz w:val="20"/>
      </w:rPr>
    </w:sdtEndPr>
    <w:sdtContent>
      <w:p w:rsidR="00875B8D" w:rsidRPr="006660BF" w:rsidRDefault="00D12018">
        <w:pPr>
          <w:pStyle w:val="Footer"/>
          <w:jc w:val="right"/>
          <w:rPr>
            <w:rFonts w:ascii="Times New Roman" w:hAnsi="Times New Roman"/>
            <w:b w:val="0"/>
            <w:color w:val="A6A6A6" w:themeColor="background1" w:themeShade="A6"/>
            <w:sz w:val="20"/>
          </w:rPr>
        </w:pPr>
        <w:r w:rsidRPr="006660BF">
          <w:rPr>
            <w:rFonts w:ascii="Times New Roman" w:hAnsi="Times New Roman"/>
            <w:b w:val="0"/>
            <w:color w:val="A6A6A6" w:themeColor="background1" w:themeShade="A6"/>
            <w:sz w:val="20"/>
          </w:rPr>
          <w:fldChar w:fldCharType="begin"/>
        </w:r>
        <w:r w:rsidR="00875B8D" w:rsidRPr="006660BF">
          <w:rPr>
            <w:rFonts w:ascii="Times New Roman" w:hAnsi="Times New Roman"/>
            <w:b w:val="0"/>
            <w:color w:val="A6A6A6" w:themeColor="background1" w:themeShade="A6"/>
            <w:sz w:val="20"/>
          </w:rPr>
          <w:instrText xml:space="preserve"> PAGE   \* MERGEFORMAT </w:instrText>
        </w:r>
        <w:r w:rsidRPr="006660BF">
          <w:rPr>
            <w:rFonts w:ascii="Times New Roman" w:hAnsi="Times New Roman"/>
            <w:b w:val="0"/>
            <w:color w:val="A6A6A6" w:themeColor="background1" w:themeShade="A6"/>
            <w:sz w:val="20"/>
          </w:rPr>
          <w:fldChar w:fldCharType="separate"/>
        </w:r>
        <w:r w:rsidR="0094795E">
          <w:rPr>
            <w:rFonts w:ascii="Times New Roman" w:hAnsi="Times New Roman"/>
            <w:b w:val="0"/>
            <w:noProof/>
            <w:color w:val="A6A6A6" w:themeColor="background1" w:themeShade="A6"/>
            <w:sz w:val="20"/>
          </w:rPr>
          <w:t>8</w:t>
        </w:r>
        <w:r w:rsidRPr="006660BF">
          <w:rPr>
            <w:rFonts w:ascii="Times New Roman" w:hAnsi="Times New Roman"/>
            <w:b w:val="0"/>
            <w:noProof/>
            <w:color w:val="A6A6A6" w:themeColor="background1" w:themeShade="A6"/>
            <w:sz w:val="20"/>
          </w:rPr>
          <w:fldChar w:fldCharType="end"/>
        </w:r>
      </w:p>
    </w:sdtContent>
  </w:sdt>
  <w:p w:rsidR="00875B8D" w:rsidRDefault="00875B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46FB" w:rsidRDefault="004B46FB" w:rsidP="00BB09B1">
      <w:r>
        <w:separator/>
      </w:r>
    </w:p>
  </w:footnote>
  <w:footnote w:type="continuationSeparator" w:id="0">
    <w:p w:rsidR="004B46FB" w:rsidRDefault="004B46FB" w:rsidP="00BB09B1">
      <w:r>
        <w:continuationSeparator/>
      </w:r>
    </w:p>
  </w:footnote>
  <w:footnote w:id="1">
    <w:p w:rsidR="00875B8D" w:rsidRPr="00F407F3" w:rsidRDefault="00875B8D" w:rsidP="00BB09B1">
      <w:pPr>
        <w:pStyle w:val="FootnoteText"/>
        <w:jc w:val="both"/>
        <w:rPr>
          <w:lang w:val="bg-BG"/>
        </w:rPr>
      </w:pPr>
      <w:r>
        <w:rPr>
          <w:rStyle w:val="FootnoteReference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ситемата са налични в</w:t>
      </w:r>
      <w:r>
        <w:t xml:space="preserve"> </w:t>
      </w:r>
      <w:r w:rsidRPr="00F407F3">
        <w:t>модула „Е-кандидатстване“ , секция „Помощ“, раздел „Ръководство за работа със системата</w:t>
      </w:r>
      <w:r>
        <w:rPr>
          <w:lang w:val="bg-BG"/>
        </w:rPr>
        <w:t>“</w:t>
      </w:r>
      <w:r w:rsidRPr="00F407F3">
        <w:t>, „Ръководство за подаване на проектни предложения“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42" w:rightFromText="142" w:topFromText="573" w:vertAnchor="page" w:horzAnchor="margin" w:tblpXSpec="center" w:tblpY="879"/>
      <w:tblOverlap w:val="never"/>
      <w:tblW w:w="10548" w:type="dxa"/>
      <w:tblLayout w:type="fixed"/>
      <w:tblLook w:val="01E0" w:firstRow="1" w:lastRow="1" w:firstColumn="1" w:lastColumn="1" w:noHBand="0" w:noVBand="0"/>
    </w:tblPr>
    <w:tblGrid>
      <w:gridCol w:w="2268"/>
      <w:gridCol w:w="5760"/>
      <w:gridCol w:w="2520"/>
    </w:tblGrid>
    <w:tr w:rsidR="008E01CC" w:rsidRPr="00DC1B0C" w:rsidTr="004915D8">
      <w:trPr>
        <w:trHeight w:val="1610"/>
      </w:trPr>
      <w:tc>
        <w:tcPr>
          <w:tcW w:w="2268" w:type="dxa"/>
          <w:tcBorders>
            <w:bottom w:val="double" w:sz="4" w:space="0" w:color="99CC00"/>
          </w:tcBorders>
          <w:shd w:val="clear" w:color="auto" w:fill="auto"/>
        </w:tcPr>
        <w:p w:rsidR="008E01CC" w:rsidRPr="00965F71" w:rsidRDefault="008E01CC" w:rsidP="004915D8">
          <w:pPr>
            <w:pStyle w:val="Header"/>
            <w:spacing w:before="60"/>
            <w:jc w:val="center"/>
            <w:rPr>
              <w:lang w:val="bg-BG"/>
            </w:rPr>
          </w:pPr>
          <w:r w:rsidRPr="00965F71">
            <w:rPr>
              <w:noProof/>
              <w:lang w:val="bg-BG" w:eastAsia="bg-BG"/>
            </w:rPr>
            <w:drawing>
              <wp:inline distT="0" distB="0" distL="0" distR="0" wp14:anchorId="5C039279" wp14:editId="10170CFE">
                <wp:extent cx="1276350" cy="990600"/>
                <wp:effectExtent l="19050" t="0" r="0" b="0"/>
                <wp:docPr id="27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7635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tcBorders>
            <w:bottom w:val="double" w:sz="4" w:space="0" w:color="99CC00"/>
          </w:tcBorders>
          <w:shd w:val="clear" w:color="auto" w:fill="auto"/>
          <w:vAlign w:val="center"/>
        </w:tcPr>
        <w:p w:rsidR="008E01CC" w:rsidRPr="00965F71" w:rsidRDefault="008E01CC" w:rsidP="004915D8">
          <w:pPr>
            <w:pStyle w:val="Header"/>
            <w:jc w:val="center"/>
            <w:rPr>
              <w:rFonts w:ascii="Arial Narrow" w:hAnsi="Arial Narrow" w:cs="Tahoma"/>
              <w:b w:val="0"/>
              <w:noProof/>
              <w:color w:val="808080"/>
              <w:spacing w:val="80"/>
              <w:sz w:val="24"/>
              <w:szCs w:val="24"/>
              <w:lang w:val="bg-BG" w:eastAsia="bg-BG"/>
            </w:rPr>
          </w:pPr>
          <w:r w:rsidRPr="00965F71">
            <w:rPr>
              <w:rFonts w:ascii="Arial Narrow" w:hAnsi="Arial Narrow" w:cs="Tahoma"/>
              <w:noProof/>
              <w:color w:val="808080"/>
              <w:spacing w:val="80"/>
              <w:sz w:val="24"/>
              <w:szCs w:val="24"/>
              <w:lang w:val="bg-BG" w:eastAsia="bg-BG"/>
            </w:rPr>
            <w:t xml:space="preserve">Програма за развитие на селските райони 2014-2020  </w:t>
          </w:r>
        </w:p>
      </w:tc>
      <w:tc>
        <w:tcPr>
          <w:tcW w:w="2520" w:type="dxa"/>
          <w:tcBorders>
            <w:bottom w:val="double" w:sz="4" w:space="0" w:color="99CC00"/>
          </w:tcBorders>
          <w:shd w:val="clear" w:color="auto" w:fill="auto"/>
        </w:tcPr>
        <w:p w:rsidR="008E01CC" w:rsidRPr="00965F71" w:rsidRDefault="008E01CC" w:rsidP="004915D8">
          <w:pPr>
            <w:pStyle w:val="Header"/>
            <w:spacing w:before="240" w:after="30"/>
            <w:jc w:val="center"/>
            <w:rPr>
              <w:rFonts w:ascii="Arial" w:hAnsi="Arial" w:cs="Arial"/>
              <w:lang w:val="bg-BG"/>
            </w:rPr>
          </w:pPr>
          <w:r w:rsidRPr="00965F71">
            <w:rPr>
              <w:rFonts w:ascii="Arial" w:hAnsi="Arial" w:cs="Arial"/>
              <w:noProof/>
              <w:lang w:val="bg-BG" w:eastAsia="bg-BG"/>
            </w:rPr>
            <w:drawing>
              <wp:inline distT="0" distB="0" distL="0" distR="0" wp14:anchorId="5F5A285D" wp14:editId="20CB6B8D">
                <wp:extent cx="581025" cy="390525"/>
                <wp:effectExtent l="19050" t="0" r="9525" b="0"/>
                <wp:docPr id="28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81025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  <w:p w:rsidR="008E01CC" w:rsidRPr="008E01CC" w:rsidRDefault="008E01CC" w:rsidP="004915D8">
          <w:pPr>
            <w:jc w:val="center"/>
            <w:rPr>
              <w:rFonts w:ascii="Arial" w:hAnsi="Arial" w:cs="Arial"/>
              <w:color w:val="808080"/>
              <w:sz w:val="18"/>
              <w:szCs w:val="18"/>
              <w:lang w:val="bg-BG"/>
            </w:rPr>
          </w:pPr>
          <w:r w:rsidRPr="008E01CC">
            <w:rPr>
              <w:rFonts w:ascii="Arial" w:hAnsi="Arial" w:cs="Arial"/>
              <w:color w:val="808080"/>
              <w:sz w:val="18"/>
              <w:szCs w:val="18"/>
              <w:lang w:val="bg-BG"/>
            </w:rPr>
            <w:t>Европейски съюз</w:t>
          </w:r>
        </w:p>
        <w:p w:rsidR="008E01CC" w:rsidRPr="00965F71" w:rsidRDefault="008E01CC" w:rsidP="004915D8">
          <w:pPr>
            <w:jc w:val="center"/>
            <w:rPr>
              <w:rFonts w:ascii="Arial Narrow" w:hAnsi="Arial Narrow" w:cs="Tahoma"/>
              <w:b w:val="0"/>
              <w:noProof/>
              <w:color w:val="808080"/>
              <w:spacing w:val="80"/>
              <w:sz w:val="24"/>
              <w:szCs w:val="24"/>
              <w:lang w:val="bg-BG" w:eastAsia="bg-BG"/>
            </w:rPr>
          </w:pPr>
          <w:r w:rsidRPr="008E01CC">
            <w:rPr>
              <w:rFonts w:ascii="Arial" w:hAnsi="Arial" w:cs="Arial"/>
              <w:color w:val="808080"/>
              <w:sz w:val="18"/>
              <w:szCs w:val="18"/>
              <w:lang w:val="bg-BG"/>
            </w:rPr>
            <w:t>Европейски структурни и инвестиционни фондове</w:t>
          </w:r>
        </w:p>
      </w:tc>
    </w:tr>
    <w:tr w:rsidR="008E01CC" w:rsidRPr="00DC1B0C" w:rsidTr="004915D8">
      <w:trPr>
        <w:trHeight w:val="528"/>
      </w:trPr>
      <w:tc>
        <w:tcPr>
          <w:tcW w:w="10548" w:type="dxa"/>
          <w:gridSpan w:val="3"/>
          <w:tcBorders>
            <w:top w:val="double" w:sz="4" w:space="0" w:color="99CC00"/>
          </w:tcBorders>
          <w:shd w:val="clear" w:color="auto" w:fill="auto"/>
        </w:tcPr>
        <w:p w:rsidR="008E01CC" w:rsidRPr="00965F71" w:rsidRDefault="008E01CC" w:rsidP="004915D8">
          <w:pPr>
            <w:pStyle w:val="Header"/>
            <w:jc w:val="right"/>
            <w:rPr>
              <w:noProof/>
              <w:lang w:val="bg-BG" w:eastAsia="bg-BG"/>
            </w:rPr>
          </w:pPr>
        </w:p>
      </w:tc>
    </w:tr>
  </w:tbl>
  <w:p w:rsidR="00875B8D" w:rsidRDefault="00875B8D">
    <w:pPr>
      <w:pStyle w:val="Header"/>
    </w:pPr>
    <w:r>
      <w:ptab w:relativeTo="margin" w:alignment="center" w:leader="none"/>
    </w:r>
    <w:r>
      <w:ptab w:relativeTo="margin" w:alignment="right" w:leader="none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E5C2A48"/>
    <w:multiLevelType w:val="hybridMultilevel"/>
    <w:tmpl w:val="456CA83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3BA151F7"/>
    <w:multiLevelType w:val="hybridMultilevel"/>
    <w:tmpl w:val="64A45BB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4980B15"/>
    <w:multiLevelType w:val="hybridMultilevel"/>
    <w:tmpl w:val="8AD45DC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6CD858E6"/>
    <w:multiLevelType w:val="hybridMultilevel"/>
    <w:tmpl w:val="5F3A9D00"/>
    <w:lvl w:ilvl="0" w:tplc="92FC78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9"/>
  </w:num>
  <w:num w:numId="3">
    <w:abstractNumId w:val="5"/>
  </w:num>
  <w:num w:numId="4">
    <w:abstractNumId w:val="13"/>
  </w:num>
  <w:num w:numId="5">
    <w:abstractNumId w:val="11"/>
  </w:num>
  <w:num w:numId="6">
    <w:abstractNumId w:val="6"/>
  </w:num>
  <w:num w:numId="7">
    <w:abstractNumId w:val="1"/>
  </w:num>
  <w:num w:numId="8">
    <w:abstractNumId w:val="15"/>
  </w:num>
  <w:num w:numId="9">
    <w:abstractNumId w:val="14"/>
  </w:num>
  <w:num w:numId="10">
    <w:abstractNumId w:val="7"/>
  </w:num>
  <w:num w:numId="11">
    <w:abstractNumId w:val="16"/>
  </w:num>
  <w:num w:numId="12">
    <w:abstractNumId w:val="4"/>
  </w:num>
  <w:num w:numId="13">
    <w:abstractNumId w:val="10"/>
  </w:num>
  <w:num w:numId="14">
    <w:abstractNumId w:val="2"/>
  </w:num>
  <w:num w:numId="15">
    <w:abstractNumId w:val="3"/>
  </w:num>
  <w:num w:numId="16">
    <w:abstractNumId w:val="8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157E"/>
    <w:rsid w:val="00007489"/>
    <w:rsid w:val="00012569"/>
    <w:rsid w:val="00012BFC"/>
    <w:rsid w:val="00023187"/>
    <w:rsid w:val="000252C4"/>
    <w:rsid w:val="00036E14"/>
    <w:rsid w:val="000401E7"/>
    <w:rsid w:val="00044771"/>
    <w:rsid w:val="00046215"/>
    <w:rsid w:val="0005567C"/>
    <w:rsid w:val="00064CA3"/>
    <w:rsid w:val="00070BFB"/>
    <w:rsid w:val="000974FA"/>
    <w:rsid w:val="000B637A"/>
    <w:rsid w:val="000C5F6A"/>
    <w:rsid w:val="000D4039"/>
    <w:rsid w:val="000D6A5B"/>
    <w:rsid w:val="000E4155"/>
    <w:rsid w:val="000E6D8C"/>
    <w:rsid w:val="000F4F13"/>
    <w:rsid w:val="000F547D"/>
    <w:rsid w:val="00124C30"/>
    <w:rsid w:val="00134EF9"/>
    <w:rsid w:val="00136D23"/>
    <w:rsid w:val="0014233F"/>
    <w:rsid w:val="0014278C"/>
    <w:rsid w:val="0014334D"/>
    <w:rsid w:val="00147E2F"/>
    <w:rsid w:val="00164FDC"/>
    <w:rsid w:val="00170B8D"/>
    <w:rsid w:val="0017157E"/>
    <w:rsid w:val="00180810"/>
    <w:rsid w:val="00182DEB"/>
    <w:rsid w:val="001A5B67"/>
    <w:rsid w:val="001B4DF2"/>
    <w:rsid w:val="001B7324"/>
    <w:rsid w:val="001E3752"/>
    <w:rsid w:val="001F2B02"/>
    <w:rsid w:val="00223B50"/>
    <w:rsid w:val="002309F4"/>
    <w:rsid w:val="00241FD1"/>
    <w:rsid w:val="00266A46"/>
    <w:rsid w:val="00276F89"/>
    <w:rsid w:val="00283DCB"/>
    <w:rsid w:val="00286BA4"/>
    <w:rsid w:val="002A46EC"/>
    <w:rsid w:val="002A4DBB"/>
    <w:rsid w:val="002A7FC5"/>
    <w:rsid w:val="002C09AA"/>
    <w:rsid w:val="002C2B2A"/>
    <w:rsid w:val="002C644B"/>
    <w:rsid w:val="002F7895"/>
    <w:rsid w:val="002F7DCA"/>
    <w:rsid w:val="00311EBA"/>
    <w:rsid w:val="00326C58"/>
    <w:rsid w:val="00361650"/>
    <w:rsid w:val="00393DC7"/>
    <w:rsid w:val="00394F24"/>
    <w:rsid w:val="003A0741"/>
    <w:rsid w:val="003B2B1F"/>
    <w:rsid w:val="003B4E68"/>
    <w:rsid w:val="003B738F"/>
    <w:rsid w:val="003C0882"/>
    <w:rsid w:val="003F0D89"/>
    <w:rsid w:val="00437617"/>
    <w:rsid w:val="00440D77"/>
    <w:rsid w:val="00450C0D"/>
    <w:rsid w:val="00452C8F"/>
    <w:rsid w:val="0045397B"/>
    <w:rsid w:val="00463042"/>
    <w:rsid w:val="00464EF5"/>
    <w:rsid w:val="00476D42"/>
    <w:rsid w:val="004825DA"/>
    <w:rsid w:val="0048677C"/>
    <w:rsid w:val="00491BD5"/>
    <w:rsid w:val="004B46FB"/>
    <w:rsid w:val="004B5D36"/>
    <w:rsid w:val="004C4700"/>
    <w:rsid w:val="004C554C"/>
    <w:rsid w:val="004F36D5"/>
    <w:rsid w:val="005178F8"/>
    <w:rsid w:val="00542230"/>
    <w:rsid w:val="0054778C"/>
    <w:rsid w:val="00557707"/>
    <w:rsid w:val="0057155D"/>
    <w:rsid w:val="00572620"/>
    <w:rsid w:val="00584435"/>
    <w:rsid w:val="005979FA"/>
    <w:rsid w:val="005C27A0"/>
    <w:rsid w:val="005D29D9"/>
    <w:rsid w:val="005D3B0A"/>
    <w:rsid w:val="005E267D"/>
    <w:rsid w:val="005F25F2"/>
    <w:rsid w:val="00622CD3"/>
    <w:rsid w:val="00630405"/>
    <w:rsid w:val="0063128A"/>
    <w:rsid w:val="00631B67"/>
    <w:rsid w:val="00632555"/>
    <w:rsid w:val="006343F1"/>
    <w:rsid w:val="00634BE2"/>
    <w:rsid w:val="0065128A"/>
    <w:rsid w:val="00655B47"/>
    <w:rsid w:val="00664775"/>
    <w:rsid w:val="006660BF"/>
    <w:rsid w:val="006733D3"/>
    <w:rsid w:val="006757E0"/>
    <w:rsid w:val="00676D87"/>
    <w:rsid w:val="00681133"/>
    <w:rsid w:val="0068150B"/>
    <w:rsid w:val="00692F32"/>
    <w:rsid w:val="006A688C"/>
    <w:rsid w:val="006C1F45"/>
    <w:rsid w:val="006D1476"/>
    <w:rsid w:val="006D1E7D"/>
    <w:rsid w:val="006D3332"/>
    <w:rsid w:val="006E3D98"/>
    <w:rsid w:val="00711207"/>
    <w:rsid w:val="0071322A"/>
    <w:rsid w:val="00724E88"/>
    <w:rsid w:val="00725FE4"/>
    <w:rsid w:val="00781913"/>
    <w:rsid w:val="00791D34"/>
    <w:rsid w:val="0079222D"/>
    <w:rsid w:val="007929EE"/>
    <w:rsid w:val="00792E60"/>
    <w:rsid w:val="0079743E"/>
    <w:rsid w:val="007B389F"/>
    <w:rsid w:val="007C5547"/>
    <w:rsid w:val="007D48E6"/>
    <w:rsid w:val="007E603E"/>
    <w:rsid w:val="007F45EC"/>
    <w:rsid w:val="008068A1"/>
    <w:rsid w:val="008145CF"/>
    <w:rsid w:val="0081601E"/>
    <w:rsid w:val="00842CAE"/>
    <w:rsid w:val="00856A98"/>
    <w:rsid w:val="008627A8"/>
    <w:rsid w:val="00875B8D"/>
    <w:rsid w:val="00892FC0"/>
    <w:rsid w:val="00897057"/>
    <w:rsid w:val="008B013A"/>
    <w:rsid w:val="008B7181"/>
    <w:rsid w:val="008E01CC"/>
    <w:rsid w:val="008E1F8B"/>
    <w:rsid w:val="008F31C0"/>
    <w:rsid w:val="008F3880"/>
    <w:rsid w:val="009246FB"/>
    <w:rsid w:val="0093302F"/>
    <w:rsid w:val="0093596B"/>
    <w:rsid w:val="00945F8F"/>
    <w:rsid w:val="0094795E"/>
    <w:rsid w:val="00957621"/>
    <w:rsid w:val="009733EE"/>
    <w:rsid w:val="00975EA5"/>
    <w:rsid w:val="009A1A60"/>
    <w:rsid w:val="009A4C5C"/>
    <w:rsid w:val="009A6FFD"/>
    <w:rsid w:val="009C641D"/>
    <w:rsid w:val="009C667E"/>
    <w:rsid w:val="009D561C"/>
    <w:rsid w:val="009F114E"/>
    <w:rsid w:val="009F6498"/>
    <w:rsid w:val="009F7D83"/>
    <w:rsid w:val="00A10826"/>
    <w:rsid w:val="00A11BCA"/>
    <w:rsid w:val="00A210A0"/>
    <w:rsid w:val="00A22F06"/>
    <w:rsid w:val="00A336EA"/>
    <w:rsid w:val="00A35E75"/>
    <w:rsid w:val="00A531DD"/>
    <w:rsid w:val="00A622B6"/>
    <w:rsid w:val="00A810E2"/>
    <w:rsid w:val="00A834D6"/>
    <w:rsid w:val="00A94A75"/>
    <w:rsid w:val="00AC4E26"/>
    <w:rsid w:val="00AD2374"/>
    <w:rsid w:val="00AD4927"/>
    <w:rsid w:val="00AF1F28"/>
    <w:rsid w:val="00B06A5C"/>
    <w:rsid w:val="00B13414"/>
    <w:rsid w:val="00B36858"/>
    <w:rsid w:val="00B44CCC"/>
    <w:rsid w:val="00B748A1"/>
    <w:rsid w:val="00B75EE4"/>
    <w:rsid w:val="00B77022"/>
    <w:rsid w:val="00B8366C"/>
    <w:rsid w:val="00B971FF"/>
    <w:rsid w:val="00BA5ACA"/>
    <w:rsid w:val="00BB09B1"/>
    <w:rsid w:val="00BC7AFF"/>
    <w:rsid w:val="00BE7AB0"/>
    <w:rsid w:val="00C1470C"/>
    <w:rsid w:val="00C21FC7"/>
    <w:rsid w:val="00C27607"/>
    <w:rsid w:val="00C27ED4"/>
    <w:rsid w:val="00C52E1E"/>
    <w:rsid w:val="00C64A21"/>
    <w:rsid w:val="00C76AC8"/>
    <w:rsid w:val="00CA759B"/>
    <w:rsid w:val="00CB3886"/>
    <w:rsid w:val="00CC4F1C"/>
    <w:rsid w:val="00CC5972"/>
    <w:rsid w:val="00CC6FED"/>
    <w:rsid w:val="00D11E2B"/>
    <w:rsid w:val="00D12018"/>
    <w:rsid w:val="00D12537"/>
    <w:rsid w:val="00D13242"/>
    <w:rsid w:val="00D1360A"/>
    <w:rsid w:val="00D20255"/>
    <w:rsid w:val="00D22A18"/>
    <w:rsid w:val="00D40020"/>
    <w:rsid w:val="00D535F2"/>
    <w:rsid w:val="00D56F8C"/>
    <w:rsid w:val="00D722E3"/>
    <w:rsid w:val="00D75BCF"/>
    <w:rsid w:val="00D840EA"/>
    <w:rsid w:val="00D87C04"/>
    <w:rsid w:val="00D92ED7"/>
    <w:rsid w:val="00D95145"/>
    <w:rsid w:val="00DA1619"/>
    <w:rsid w:val="00DA628B"/>
    <w:rsid w:val="00DA7808"/>
    <w:rsid w:val="00DC1B0C"/>
    <w:rsid w:val="00DD2C3C"/>
    <w:rsid w:val="00DF4201"/>
    <w:rsid w:val="00DF45FE"/>
    <w:rsid w:val="00E05742"/>
    <w:rsid w:val="00E074FC"/>
    <w:rsid w:val="00E16763"/>
    <w:rsid w:val="00E57A89"/>
    <w:rsid w:val="00E76FA8"/>
    <w:rsid w:val="00E84B3E"/>
    <w:rsid w:val="00EA4892"/>
    <w:rsid w:val="00EA6397"/>
    <w:rsid w:val="00EA6921"/>
    <w:rsid w:val="00EC207B"/>
    <w:rsid w:val="00EE0C14"/>
    <w:rsid w:val="00EF74F2"/>
    <w:rsid w:val="00F12290"/>
    <w:rsid w:val="00F16EEC"/>
    <w:rsid w:val="00F37CD1"/>
    <w:rsid w:val="00F411C0"/>
    <w:rsid w:val="00F47F9F"/>
    <w:rsid w:val="00F5086B"/>
    <w:rsid w:val="00F717D2"/>
    <w:rsid w:val="00F7547E"/>
    <w:rsid w:val="00F82897"/>
    <w:rsid w:val="00F97162"/>
    <w:rsid w:val="00FA759F"/>
    <w:rsid w:val="00FB65BF"/>
    <w:rsid w:val="00FD0ECA"/>
    <w:rsid w:val="00FD2BF1"/>
    <w:rsid w:val="00FD342D"/>
    <w:rsid w:val="00FD7675"/>
    <w:rsid w:val="00FE2357"/>
    <w:rsid w:val="00FE4A33"/>
    <w:rsid w:val="00FF2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4F82FD9-F079-4A44-8409-9DB39A9D63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20255"/>
    <w:rPr>
      <w:rFonts w:ascii="HebarU" w:hAnsi="HebarU"/>
      <w:b/>
      <w:sz w:val="28"/>
      <w:lang w:val="en-AU"/>
    </w:rPr>
  </w:style>
  <w:style w:type="paragraph" w:styleId="Heading3">
    <w:name w:val="heading 3"/>
    <w:basedOn w:val="Normal"/>
    <w:next w:val="Normal"/>
    <w:link w:val="Heading3Char"/>
    <w:qFormat/>
    <w:rsid w:val="00D20255"/>
    <w:pPr>
      <w:keepNext/>
      <w:spacing w:line="360" w:lineRule="auto"/>
      <w:jc w:val="center"/>
      <w:outlineLvl w:val="2"/>
    </w:pPr>
    <w:rPr>
      <w:rFonts w:ascii="Arial" w:hAnsi="Arial"/>
      <w:b w:val="0"/>
      <w:i/>
      <w:sz w:val="22"/>
      <w:lang w:val="bg-BG"/>
    </w:rPr>
  </w:style>
  <w:style w:type="paragraph" w:styleId="Heading9">
    <w:name w:val="heading 9"/>
    <w:basedOn w:val="Normal"/>
    <w:next w:val="Normal"/>
    <w:link w:val="Heading9Char"/>
    <w:qFormat/>
    <w:rsid w:val="00D20255"/>
    <w:pPr>
      <w:keepNext/>
      <w:spacing w:line="360" w:lineRule="auto"/>
      <w:jc w:val="center"/>
      <w:outlineLvl w:val="8"/>
    </w:pPr>
    <w:rPr>
      <w:rFonts w:ascii="Times New Roman" w:hAnsi="Times New Roman"/>
      <w:i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link w:val="Heading3"/>
    <w:rsid w:val="00D20255"/>
    <w:rPr>
      <w:rFonts w:ascii="Arial" w:hAnsi="Arial"/>
      <w:i/>
      <w:sz w:val="22"/>
    </w:rPr>
  </w:style>
  <w:style w:type="character" w:customStyle="1" w:styleId="Heading9Char">
    <w:name w:val="Heading 9 Char"/>
    <w:link w:val="Heading9"/>
    <w:rsid w:val="00D20255"/>
    <w:rPr>
      <w:b/>
      <w:i/>
      <w:sz w:val="28"/>
      <w:lang w:val="en-US"/>
    </w:rPr>
  </w:style>
  <w:style w:type="paragraph" w:styleId="Title">
    <w:name w:val="Title"/>
    <w:basedOn w:val="Normal"/>
    <w:link w:val="TitleChar"/>
    <w:qFormat/>
    <w:rsid w:val="00D20255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</w:pPr>
    <w:rPr>
      <w:rFonts w:ascii="Times New Roman" w:hAnsi="Times New Roman"/>
      <w:sz w:val="24"/>
      <w:lang w:val="bg-BG"/>
    </w:rPr>
  </w:style>
  <w:style w:type="character" w:customStyle="1" w:styleId="TitleChar">
    <w:name w:val="Title Char"/>
    <w:link w:val="Title"/>
    <w:rsid w:val="00D20255"/>
    <w:rPr>
      <w:b/>
      <w:sz w:val="24"/>
    </w:rPr>
  </w:style>
  <w:style w:type="paragraph" w:styleId="ListParagraph">
    <w:name w:val="List Paragraph"/>
    <w:basedOn w:val="Normal"/>
    <w:qFormat/>
    <w:rsid w:val="00D20255"/>
    <w:pPr>
      <w:spacing w:after="200" w:line="276" w:lineRule="auto"/>
      <w:ind w:left="720"/>
      <w:contextualSpacing/>
    </w:pPr>
    <w:rPr>
      <w:rFonts w:ascii="Calibri" w:hAnsi="Calibri"/>
      <w:b w:val="0"/>
      <w:sz w:val="22"/>
      <w:szCs w:val="22"/>
      <w:lang w:val="bg-BG"/>
    </w:rPr>
  </w:style>
  <w:style w:type="character" w:styleId="Hyperlink">
    <w:name w:val="Hyperlink"/>
    <w:basedOn w:val="DefaultParagraphFont"/>
    <w:uiPriority w:val="99"/>
    <w:unhideWhenUsed/>
    <w:rsid w:val="00450C0D"/>
    <w:rPr>
      <w:strike w:val="0"/>
      <w:dstrike w:val="0"/>
      <w:color w:val="428BCA"/>
      <w:u w:val="none"/>
      <w:effect w:val="none"/>
      <w:shd w:val="clear" w:color="auto" w:fill="auto"/>
    </w:rPr>
  </w:style>
  <w:style w:type="paragraph" w:styleId="FootnoteText">
    <w:name w:val="footnote text"/>
    <w:basedOn w:val="Normal"/>
    <w:link w:val="FootnoteTextChar"/>
    <w:rsid w:val="00BB09B1"/>
    <w:rPr>
      <w:rFonts w:ascii="Times New Roman" w:hAnsi="Times New Roman"/>
      <w:b w:val="0"/>
      <w:sz w:val="20"/>
      <w:lang w:val="en-GB" w:eastAsia="fr-FR"/>
    </w:rPr>
  </w:style>
  <w:style w:type="character" w:customStyle="1" w:styleId="FootnoteTextChar">
    <w:name w:val="Footnote Text Char"/>
    <w:basedOn w:val="DefaultParagraphFont"/>
    <w:link w:val="FootnoteText"/>
    <w:rsid w:val="00BB09B1"/>
    <w:rPr>
      <w:lang w:val="en-GB" w:eastAsia="fr-FR"/>
    </w:rPr>
  </w:style>
  <w:style w:type="character" w:styleId="FootnoteReference">
    <w:name w:val="footnote reference"/>
    <w:rsid w:val="00BB09B1"/>
    <w:rPr>
      <w:vertAlign w:val="superscript"/>
    </w:rPr>
  </w:style>
  <w:style w:type="paragraph" w:styleId="CommentText">
    <w:name w:val="annotation text"/>
    <w:basedOn w:val="Normal"/>
    <w:link w:val="CommentTextChar"/>
    <w:uiPriority w:val="99"/>
    <w:rsid w:val="003A0741"/>
    <w:rPr>
      <w:rFonts w:ascii="Times New Roman" w:hAnsi="Times New Roman"/>
      <w:b w:val="0"/>
      <w:sz w:val="20"/>
      <w:lang w:val="en-GB" w:eastAsia="fr-FR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A0741"/>
    <w:rPr>
      <w:lang w:val="en-GB" w:eastAsia="fr-FR"/>
    </w:rPr>
  </w:style>
  <w:style w:type="paragraph" w:customStyle="1" w:styleId="Default">
    <w:name w:val="Default"/>
    <w:rsid w:val="00A94A75"/>
    <w:pPr>
      <w:autoSpaceDE w:val="0"/>
      <w:autoSpaceDN w:val="0"/>
      <w:adjustRightInd w:val="0"/>
    </w:pPr>
    <w:rPr>
      <w:color w:val="000000"/>
      <w:sz w:val="24"/>
      <w:szCs w:val="24"/>
      <w:lang w:eastAsia="bg-BG"/>
    </w:rPr>
  </w:style>
  <w:style w:type="paragraph" w:styleId="TOC1">
    <w:name w:val="toc 1"/>
    <w:basedOn w:val="Normal"/>
    <w:next w:val="Normal"/>
    <w:uiPriority w:val="39"/>
    <w:rsid w:val="00C76AC8"/>
    <w:pPr>
      <w:tabs>
        <w:tab w:val="right" w:leader="dot" w:pos="8640"/>
      </w:tabs>
      <w:spacing w:before="120" w:after="120"/>
      <w:ind w:left="482" w:right="720" w:hanging="482"/>
      <w:jc w:val="both"/>
    </w:pPr>
    <w:rPr>
      <w:rFonts w:ascii="Times New Roman" w:hAnsi="Times New Roman"/>
      <w:b w:val="0"/>
      <w:caps/>
      <w:sz w:val="24"/>
      <w:lang w:val="en-GB"/>
    </w:rPr>
  </w:style>
  <w:style w:type="paragraph" w:styleId="Header">
    <w:name w:val="header"/>
    <w:basedOn w:val="Normal"/>
    <w:link w:val="HeaderChar"/>
    <w:unhideWhenUsed/>
    <w:rsid w:val="00FA759F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FA759F"/>
    <w:rPr>
      <w:rFonts w:ascii="HebarU" w:hAnsi="HebarU"/>
      <w:b/>
      <w:sz w:val="28"/>
      <w:lang w:val="en-AU"/>
    </w:rPr>
  </w:style>
  <w:style w:type="paragraph" w:styleId="Footer">
    <w:name w:val="footer"/>
    <w:basedOn w:val="Normal"/>
    <w:link w:val="FooterChar"/>
    <w:uiPriority w:val="99"/>
    <w:unhideWhenUsed/>
    <w:rsid w:val="00FA759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A759F"/>
    <w:rPr>
      <w:rFonts w:ascii="HebarU" w:hAnsi="HebarU"/>
      <w:b/>
      <w:sz w:val="28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E267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E267D"/>
    <w:rPr>
      <w:rFonts w:ascii="Tahoma" w:hAnsi="Tahoma" w:cs="Tahoma"/>
      <w:b/>
      <w:sz w:val="16"/>
      <w:szCs w:val="16"/>
      <w:lang w:val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4B5D36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975EA5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75EA5"/>
    <w:rPr>
      <w:rFonts w:ascii="HebarU" w:hAnsi="HebarU"/>
      <w:b/>
      <w:bCs/>
      <w:lang w:val="en-AU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75EA5"/>
    <w:rPr>
      <w:rFonts w:ascii="HebarU" w:hAnsi="HebarU"/>
      <w:b/>
      <w:bCs/>
      <w:lang w:val="en-AU" w:eastAsia="fr-FR"/>
    </w:rPr>
  </w:style>
  <w:style w:type="character" w:customStyle="1" w:styleId="ng-binding">
    <w:name w:val="ng-binding"/>
    <w:basedOn w:val="DefaultParagraphFont"/>
    <w:rsid w:val="008E1F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esteumis2020.government.bg/bg/s/Project/New/e63985b5-b098-4712-bbae-24de177adb6f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34" Type="http://schemas.openxmlformats.org/officeDocument/2006/relationships/hyperlink" Target="mailto:support2020@government.b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yperlink" Target="https://eumis2020.government.bg/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hyperlink" Target="http://www.eumis2020.government.bg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s://eumis2020.government.b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emf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E5F97D-A514-4AFB-8AC4-711B512DC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4072</Words>
  <Characters>23212</Characters>
  <Application>Microsoft Office Word</Application>
  <DocSecurity>0</DocSecurity>
  <Lines>193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Maria Stoyanova Kozhuharova</dc:creator>
  <cp:lastModifiedBy>Milen M. Krastev</cp:lastModifiedBy>
  <cp:revision>8</cp:revision>
  <dcterms:created xsi:type="dcterms:W3CDTF">2019-10-16T12:32:00Z</dcterms:created>
  <dcterms:modified xsi:type="dcterms:W3CDTF">2019-10-18T11:13:00Z</dcterms:modified>
</cp:coreProperties>
</file>